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995D" w14:textId="77777777" w:rsidR="006C0513" w:rsidRDefault="00021ED9">
      <w:pPr>
        <w:pStyle w:val="tkKomentarij"/>
        <w:ind w:firstLine="0"/>
        <w:jc w:val="center"/>
      </w:pPr>
      <w:r>
        <w:t xml:space="preserve"> </w: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6D59FD2D" wp14:editId="3052A6E0">
                <wp:extent cx="1152525" cy="1152525"/>
                <wp:effectExtent l="0" t="0" r="9525" b="9525"/>
                <wp:docPr id="1" name="Рисунок 1" descr="Описание: Описание: C:\Users\User\AppData\Local\Temp\CdbDocEditor\8b922dd6-4758-4292-8af2-696dd4992cf1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384034" name="Рисунок 1" descr="Описание: Описание: C:\Users\User\AppData\Local\Temp\CdbDocEditor\8b922dd6-4758-4292-8af2-696dd4992cf1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4" cy="1152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8pt;height:90.8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</w:p>
    <w:p w14:paraId="455E5DBA" w14:textId="77777777" w:rsidR="006C0513" w:rsidRDefault="00021ED9">
      <w:pPr>
        <w:spacing w:after="480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503E7359" w14:textId="77777777" w:rsidR="006C0513" w:rsidRDefault="00021ED9">
      <w:pPr>
        <w:pStyle w:val="afd"/>
      </w:pPr>
      <w:r>
        <w:t>от 26 ноября 2007 года № 175</w:t>
      </w:r>
    </w:p>
    <w:p w14:paraId="06DC01D1" w14:textId="77777777" w:rsidR="006C0513" w:rsidRDefault="00021ED9">
      <w:r>
        <w:t> </w:t>
      </w:r>
    </w:p>
    <w:p w14:paraId="413E524B" w14:textId="77777777" w:rsidR="006C0513" w:rsidRDefault="00021ED9">
      <w:pPr>
        <w:pStyle w:val="af9"/>
      </w:pPr>
      <w:r>
        <w:t>           О государственных гарантиях этническим кыргызам, переселяющимся в Кыргызскую Республику</w:t>
      </w:r>
    </w:p>
    <w:p w14:paraId="0EE7D6E6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29" w:lineRule="atLeast"/>
        <w:ind w:right="1"/>
        <w:jc w:val="center"/>
      </w:pPr>
      <w:r>
        <w:rPr>
          <w:rFonts w:ascii="Arial" w:hAnsi="Arial" w:cs="Arial"/>
          <w:i/>
          <w:iCs/>
        </w:rPr>
        <w:t xml:space="preserve">(В редакции  Законов КР от </w:t>
      </w:r>
      <w:hyperlink r:id="rId9" w:tooltip="https://cbd.minjust.gov.kg/202368" w:history="1">
        <w:r>
          <w:rPr>
            <w:rStyle w:val="af7"/>
            <w:rFonts w:ascii="Arial" w:hAnsi="Arial" w:cs="Arial"/>
            <w:i/>
            <w:iCs/>
          </w:rPr>
          <w:t>18 июля 2008 года № 157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tooltip="https://cbd.minjust.gov.kg/205451" w:history="1">
        <w:r>
          <w:rPr>
            <w:rStyle w:val="af7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112529" w:history="1">
        <w:r>
          <w:rPr>
            <w:rStyle w:val="af7"/>
            <w:rFonts w:ascii="Arial" w:hAnsi="Arial" w:cs="Arial"/>
            <w:i/>
            <w:iCs/>
          </w:rPr>
          <w:t>22 февраля 2023 года № 36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112619" w:history="1">
        <w:r>
          <w:rPr>
            <w:rStyle w:val="af7"/>
            <w:rFonts w:ascii="Arial" w:hAnsi="Arial" w:cs="Arial"/>
            <w:i/>
            <w:iCs/>
          </w:rPr>
          <w:t>14 июля 2023 года № 139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tooltip="https://cbd.minjust.gov.kg/4-5262?refId=2084" w:history="1">
        <w:r>
          <w:rPr>
            <w:rStyle w:val="af7"/>
            <w:rFonts w:ascii="Arial" w:eastAsia="Arial" w:hAnsi="Arial" w:cs="Arial"/>
            <w:i/>
          </w:rPr>
          <w:t>24 января 2024 года № 25</w:t>
        </w:r>
      </w:hyperlink>
      <w:r>
        <w:rPr>
          <w:rFonts w:ascii="Arial" w:hAnsi="Arial" w:cs="Arial"/>
          <w:i/>
          <w:iCs/>
        </w:rPr>
        <w:t>)</w:t>
      </w:r>
    </w:p>
    <w:p w14:paraId="6F2BEC40" w14:textId="77777777" w:rsidR="006C0513" w:rsidRDefault="00021ED9">
      <w:pPr>
        <w:jc w:val="center"/>
      </w:pPr>
      <w:r>
        <w:t> </w:t>
      </w:r>
    </w:p>
    <w:p w14:paraId="03134405" w14:textId="77777777" w:rsidR="006C0513" w:rsidRDefault="00021ED9">
      <w:r>
        <w:t> </w:t>
      </w:r>
    </w:p>
    <w:p w14:paraId="15253588" w14:textId="77777777" w:rsidR="006C0513" w:rsidRDefault="00021ED9">
      <w:r>
        <w:rPr>
          <w:rFonts w:ascii="Arial" w:hAnsi="Arial" w:cs="Arial"/>
        </w:rPr>
        <w:t>            Настоящий Закон регулирует государственную политику в области  иммиграции этнических кыргызов,  определяет правовые, экономические и социальные основы иммигра</w:t>
      </w:r>
      <w:r>
        <w:rPr>
          <w:rFonts w:ascii="Arial" w:hAnsi="Arial" w:cs="Arial"/>
        </w:rPr>
        <w:t>ционных процессов,  а также создания необходимых условий жизни на новом месте для кайрылманов.</w:t>
      </w:r>
    </w:p>
    <w:p w14:paraId="4F836159" w14:textId="77777777" w:rsidR="006C0513" w:rsidRDefault="00021ED9">
      <w:r>
        <w:t> </w:t>
      </w:r>
    </w:p>
    <w:p w14:paraId="7E3A73FC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Глава 1</w:t>
      </w:r>
    </w:p>
    <w:p w14:paraId="238096E4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Основные положения</w:t>
      </w:r>
    </w:p>
    <w:p w14:paraId="1729648C" w14:textId="77777777" w:rsidR="006C0513" w:rsidRDefault="00021ED9">
      <w:r>
        <w:t> </w:t>
      </w:r>
    </w:p>
    <w:p w14:paraId="2A031FC9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</w:pPr>
      <w:r>
        <w:rPr>
          <w:rFonts w:ascii="Arial" w:eastAsia="Arial" w:hAnsi="Arial" w:cs="Arial"/>
          <w:b/>
          <w:color w:val="000000"/>
        </w:rPr>
        <w:t>Статья 1. Основные понятия</w:t>
      </w:r>
    </w:p>
    <w:p w14:paraId="54E71C17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b/>
          <w:color w:val="000000"/>
        </w:rPr>
        <w:t>Кайрылман</w:t>
      </w:r>
      <w:r>
        <w:rPr>
          <w:rFonts w:ascii="Arial" w:eastAsia="Arial" w:hAnsi="Arial" w:cs="Arial"/>
          <w:color w:val="000000"/>
        </w:rPr>
        <w:t xml:space="preserve"> - этнический кыргыз, являющийся иностранным гражданином (лицом без гражданства), желающий переселиться (переселившийся) в Кыргызскую Республику для постоянного проживания и получивший статус кайрылмана;</w:t>
      </w:r>
    </w:p>
    <w:p w14:paraId="412D6F6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b/>
          <w:color w:val="000000"/>
        </w:rPr>
        <w:t>статус кайрылмана</w:t>
      </w:r>
      <w:r>
        <w:rPr>
          <w:rFonts w:ascii="Arial" w:eastAsia="Arial" w:hAnsi="Arial" w:cs="Arial"/>
          <w:color w:val="000000"/>
        </w:rPr>
        <w:t xml:space="preserve"> - временный социальный и правовой </w:t>
      </w:r>
      <w:r>
        <w:rPr>
          <w:rFonts w:ascii="Arial" w:eastAsia="Arial" w:hAnsi="Arial" w:cs="Arial"/>
          <w:color w:val="000000"/>
        </w:rPr>
        <w:t>статус иностранного гражданина (лица без гражданства), являющегося этническим кыргызом, подтверждаемый документом установленного образца;</w:t>
      </w:r>
    </w:p>
    <w:p w14:paraId="071896F9" w14:textId="77777777" w:rsidR="006C0513" w:rsidRDefault="00021ED9">
      <w:pPr>
        <w:pStyle w:val="afe"/>
        <w:jc w:val="left"/>
      </w:pPr>
      <w:r>
        <w:t xml:space="preserve">(абзац 3 утратил силу в соответствии с </w:t>
      </w:r>
      <w:hyperlink r:id="rId14" w:tooltip="https://cbd.minjust.gov.kg/205451" w:history="1">
        <w:r>
          <w:rPr>
            <w:rStyle w:val="af7"/>
          </w:rPr>
          <w:t>Законом</w:t>
        </w:r>
      </w:hyperlink>
      <w:r>
        <w:t xml:space="preserve"> КР от 27 января 2015 года № 27);</w:t>
      </w:r>
    </w:p>
    <w:p w14:paraId="556470EC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hAnsi="Arial" w:cs="Arial"/>
        </w:rPr>
        <w:t>    </w:t>
      </w:r>
      <w:r>
        <w:rPr>
          <w:rFonts w:ascii="Arial" w:eastAsia="Arial" w:hAnsi="Arial" w:cs="Arial"/>
          <w:b/>
          <w:color w:val="000000"/>
        </w:rPr>
        <w:t>центр временного размещения</w:t>
      </w:r>
      <w:r>
        <w:rPr>
          <w:rFonts w:ascii="Arial" w:eastAsia="Arial" w:hAnsi="Arial" w:cs="Arial"/>
          <w:color w:val="000000"/>
        </w:rPr>
        <w:t xml:space="preserve"> - место временного пребывания лиц и членов их семей, ходатайствующих о признании их кайрылманами на территории Кыргызской Республики;</w:t>
      </w:r>
    </w:p>
    <w:p w14:paraId="094CFCDB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b/>
          <w:color w:val="000000"/>
        </w:rPr>
        <w:t>территория расселения</w:t>
      </w:r>
      <w:r>
        <w:rPr>
          <w:rFonts w:ascii="Arial" w:eastAsia="Arial" w:hAnsi="Arial" w:cs="Arial"/>
          <w:color w:val="000000"/>
        </w:rPr>
        <w:t xml:space="preserve"> - место для посто</w:t>
      </w:r>
      <w:r>
        <w:rPr>
          <w:rFonts w:ascii="Arial" w:eastAsia="Arial" w:hAnsi="Arial" w:cs="Arial"/>
          <w:color w:val="000000"/>
        </w:rPr>
        <w:t>янного жительства на территории Кыргызской Республики;</w:t>
      </w:r>
    </w:p>
    <w:p w14:paraId="698D1F58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b/>
          <w:color w:val="000000"/>
        </w:rPr>
        <w:t>этнический кыргыз</w:t>
      </w:r>
      <w:r>
        <w:rPr>
          <w:rFonts w:ascii="Arial" w:eastAsia="Arial" w:hAnsi="Arial" w:cs="Arial"/>
          <w:color w:val="000000"/>
        </w:rPr>
        <w:t xml:space="preserve"> - лицо кыргызской национальности являющийся иностранным гражданином (лицом без гражданства).</w:t>
      </w:r>
    </w:p>
    <w:p w14:paraId="65F85F3D" w14:textId="77777777" w:rsidR="006C0513" w:rsidRDefault="006C0513"/>
    <w:p w14:paraId="046A9310" w14:textId="77777777" w:rsidR="006C0513" w:rsidRDefault="00021ED9">
      <w:pPr>
        <w:pStyle w:val="afe"/>
        <w:jc w:val="left"/>
      </w:pPr>
      <w:r>
        <w:t xml:space="preserve">В редакции  Законов КР от </w:t>
      </w:r>
      <w:hyperlink r:id="rId15" w:tooltip="https://cbd.minjust.gov.kg/202368" w:history="1">
        <w:r>
          <w:rPr>
            <w:rStyle w:val="af7"/>
          </w:rPr>
          <w:t>18 июля 2008 года № 157</w:t>
        </w:r>
      </w:hyperlink>
      <w:r>
        <w:t xml:space="preserve">, </w:t>
      </w:r>
      <w:hyperlink r:id="rId16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17" w:tooltip="https://cbd.minjust.gov.kg/4-5262?refId=2084" w:history="1">
        <w:r>
          <w:rPr>
            <w:rStyle w:val="af7"/>
            <w:rFonts w:eastAsia="Arial"/>
          </w:rPr>
          <w:t>24 января 2024 года № 25</w:t>
        </w:r>
      </w:hyperlink>
      <w:r>
        <w:t>)</w:t>
      </w:r>
    </w:p>
    <w:p w14:paraId="07986F82" w14:textId="77777777" w:rsidR="006C0513" w:rsidRDefault="00021ED9">
      <w:r>
        <w:t> </w:t>
      </w:r>
      <w:r>
        <w:rPr>
          <w:rFonts w:ascii="Arial" w:hAnsi="Arial" w:cs="Arial"/>
        </w:rPr>
        <w:t>              </w:t>
      </w:r>
      <w:r>
        <w:rPr>
          <w:rFonts w:ascii="Arial" w:hAnsi="Arial" w:cs="Arial"/>
          <w:b/>
          <w:bCs/>
        </w:rPr>
        <w:t xml:space="preserve"> </w:t>
      </w:r>
      <w:bookmarkStart w:id="0" w:name="st_2"/>
      <w:r>
        <w:rPr>
          <w:rFonts w:ascii="Arial" w:hAnsi="Arial" w:cs="Arial"/>
          <w:b/>
          <w:bCs/>
        </w:rPr>
        <w:t>Статья 2</w:t>
      </w:r>
      <w:bookmarkEnd w:id="0"/>
      <w:r>
        <w:rPr>
          <w:rFonts w:ascii="Arial" w:hAnsi="Arial" w:cs="Arial"/>
          <w:b/>
          <w:bCs/>
        </w:rPr>
        <w:t>. Законодательство, регулирующее иммиграцию этнических кыргызов</w:t>
      </w:r>
    </w:p>
    <w:p w14:paraId="7DFA8585" w14:textId="77777777" w:rsidR="006C0513" w:rsidRDefault="00021ED9">
      <w:r>
        <w:t> </w:t>
      </w:r>
    </w:p>
    <w:p w14:paraId="0EE14178" w14:textId="77777777" w:rsidR="006C0513" w:rsidRDefault="00021ED9">
      <w:r>
        <w:rPr>
          <w:rFonts w:ascii="Arial" w:hAnsi="Arial" w:cs="Arial"/>
        </w:rPr>
        <w:t xml:space="preserve">              Законодательство в  области  иммиграции этнических кыргызов и предоставления им гарантий основывается на </w:t>
      </w:r>
      <w:r>
        <w:rPr>
          <w:rFonts w:ascii="Arial" w:hAnsi="Arial" w:cs="Arial"/>
        </w:rPr>
        <w:t>Конституции Кыргызской  Республики,  регулируется настоящим Законом, иными нормативными правовыми актами Кыргызской Республики и международными договорами,  вступившими  в установленном законом порядке в силу,  участником которых является Кыргызская Респуб</w:t>
      </w:r>
      <w:r>
        <w:rPr>
          <w:rFonts w:ascii="Arial" w:hAnsi="Arial" w:cs="Arial"/>
        </w:rPr>
        <w:t>лика.</w:t>
      </w:r>
    </w:p>
    <w:p w14:paraId="72995FB3" w14:textId="77777777" w:rsidR="006C0513" w:rsidRDefault="00021ED9">
      <w:r>
        <w:t> </w:t>
      </w:r>
    </w:p>
    <w:p w14:paraId="00F93E55" w14:textId="77777777" w:rsidR="006C0513" w:rsidRDefault="00021ED9">
      <w:r>
        <w:rPr>
          <w:rFonts w:ascii="Arial" w:hAnsi="Arial" w:cs="Arial"/>
        </w:rPr>
        <w:t>             </w:t>
      </w:r>
      <w:r>
        <w:rPr>
          <w:rFonts w:ascii="Arial" w:hAnsi="Arial" w:cs="Arial"/>
          <w:b/>
          <w:bCs/>
        </w:rPr>
        <w:t xml:space="preserve">   </w:t>
      </w:r>
      <w:bookmarkStart w:id="1" w:name="st_3"/>
      <w:r>
        <w:rPr>
          <w:rFonts w:ascii="Arial" w:hAnsi="Arial" w:cs="Arial"/>
          <w:b/>
          <w:bCs/>
        </w:rPr>
        <w:t>Статья 3</w:t>
      </w:r>
      <w:bookmarkEnd w:id="1"/>
      <w:r>
        <w:rPr>
          <w:rFonts w:ascii="Arial" w:hAnsi="Arial" w:cs="Arial"/>
          <w:b/>
          <w:bCs/>
        </w:rPr>
        <w:t>. Основные принципы регулирования иммиграции этнических кыргызов</w:t>
      </w:r>
    </w:p>
    <w:p w14:paraId="74D8F05C" w14:textId="77777777" w:rsidR="006C0513" w:rsidRDefault="00021ED9">
      <w:r>
        <w:t> </w:t>
      </w:r>
    </w:p>
    <w:p w14:paraId="4189DD14" w14:textId="77777777" w:rsidR="006C0513" w:rsidRDefault="00021ED9">
      <w:r>
        <w:rPr>
          <w:rFonts w:ascii="Arial" w:hAnsi="Arial" w:cs="Arial"/>
        </w:rPr>
        <w:t>            Государственное регулирование в области иммиграции этнических кыргызов основывается на следующих принципах:</w:t>
      </w:r>
    </w:p>
    <w:p w14:paraId="60F31D9B" w14:textId="77777777" w:rsidR="006C0513" w:rsidRDefault="00021ED9">
      <w:r>
        <w:rPr>
          <w:rFonts w:ascii="Arial" w:hAnsi="Arial" w:cs="Arial"/>
        </w:rPr>
        <w:t>            - обеспечения  закрепленных  в  Конституции  Кыргызской Республики прав человека на свободу передвижения,  свободу труда,  с</w:t>
      </w:r>
      <w:r>
        <w:rPr>
          <w:rFonts w:ascii="Arial" w:hAnsi="Arial" w:cs="Arial"/>
        </w:rPr>
        <w:t>вободный выбор профессии и рода занятий;</w:t>
      </w:r>
    </w:p>
    <w:p w14:paraId="69C3BF3D" w14:textId="77777777" w:rsidR="006C0513" w:rsidRDefault="00021ED9">
      <w:r>
        <w:rPr>
          <w:rFonts w:ascii="Arial" w:hAnsi="Arial" w:cs="Arial"/>
        </w:rPr>
        <w:t>              - обеспечения соответствия законодательства Кыргызской  Республики общепризнанным  нормам  международного права и международным договорам, вступившим в установленном законом порядке в силу,  участником</w:t>
      </w:r>
      <w:r>
        <w:rPr>
          <w:rFonts w:ascii="Arial" w:hAnsi="Arial" w:cs="Arial"/>
        </w:rPr>
        <w:t>  которых является  Кыргызская  Республика,  в  области внешней миграции с учетом современного социально-экономического положения республики;</w:t>
      </w:r>
    </w:p>
    <w:p w14:paraId="158C71A3" w14:textId="77777777" w:rsidR="006C0513" w:rsidRDefault="00021ED9">
      <w:r>
        <w:rPr>
          <w:rFonts w:ascii="Arial" w:hAnsi="Arial" w:cs="Arial"/>
        </w:rPr>
        <w:t xml:space="preserve">               - всестороннего  содействия переселению этнических кыргызов в Кыргызскую Республику, в организации </w:t>
      </w:r>
      <w:r>
        <w:rPr>
          <w:rFonts w:ascii="Arial" w:hAnsi="Arial" w:cs="Arial"/>
        </w:rPr>
        <w:t>их расселения, создании рабочих мест, социальном обеспечении и социальной помощи кайрылманам;</w:t>
      </w:r>
    </w:p>
    <w:p w14:paraId="47F031F6" w14:textId="77777777" w:rsidR="006C0513" w:rsidRDefault="00021ED9">
      <w:r>
        <w:rPr>
          <w:rFonts w:ascii="Arial" w:hAnsi="Arial" w:cs="Arial"/>
        </w:rPr>
        <w:t>            - участия соответствующих государственных  органов  в  организации упорядочения процессов иммиграции этнических кыргызов.</w:t>
      </w:r>
    </w:p>
    <w:p w14:paraId="64B98999" w14:textId="77777777" w:rsidR="006C0513" w:rsidRDefault="00021ED9">
      <w:r>
        <w:t> </w:t>
      </w:r>
    </w:p>
    <w:p w14:paraId="3CE0AD9D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Статья 4. Основные задачи настоящего Закона</w:t>
      </w:r>
    </w:p>
    <w:p w14:paraId="1271439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Основными задачами настоящего Закона являются:</w:t>
      </w:r>
    </w:p>
    <w:p w14:paraId="1E3BC73D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определение государственной миграционной политики по созданию условий приема иммигрантов - этнических кыргызов на территории Кыргызской Республики;</w:t>
      </w:r>
    </w:p>
    <w:p w14:paraId="76572388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- упорядочение </w:t>
      </w:r>
      <w:r>
        <w:rPr>
          <w:rFonts w:ascii="Arial" w:eastAsia="Arial" w:hAnsi="Arial" w:cs="Arial"/>
          <w:color w:val="000000"/>
        </w:rPr>
        <w:t>процесса переселения этнических кыргызов в Кыргызскую Республику;</w:t>
      </w:r>
    </w:p>
    <w:p w14:paraId="07FB1757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обеспечение на территории Кыргызской Республики защиты прав и законных интересов иммигрантов - этнических кыргызов;</w:t>
      </w:r>
    </w:p>
    <w:p w14:paraId="46BB0CB1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создание условий для их социально-экономической адаптации.</w:t>
      </w:r>
    </w:p>
    <w:p w14:paraId="10E2C2F6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(В редакции</w:t>
      </w:r>
      <w:r>
        <w:rPr>
          <w:rFonts w:ascii="Arial" w:eastAsia="Arial" w:hAnsi="Arial" w:cs="Arial"/>
          <w:i/>
          <w:iCs/>
          <w:color w:val="000000"/>
        </w:rPr>
        <w:t xml:space="preserve"> Закона КР от </w:t>
      </w:r>
      <w:hyperlink r:id="rId18" w:tooltip="https://cbd.minjust.gov.kg/205451" w:history="1">
        <w:r>
          <w:rPr>
            <w:rStyle w:val="af7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eastAsia="Arial" w:hAnsi="Arial" w:cs="Arial"/>
          <w:i/>
          <w:iCs/>
          <w:color w:val="000000"/>
        </w:rPr>
        <w:t>)</w:t>
      </w:r>
    </w:p>
    <w:p w14:paraId="665E16FB" w14:textId="77777777" w:rsidR="006C0513" w:rsidRDefault="006C0513"/>
    <w:p w14:paraId="42A47D31" w14:textId="77777777" w:rsidR="006C0513" w:rsidRDefault="00021ED9">
      <w:pPr>
        <w:ind w:firstLine="567"/>
      </w:pPr>
      <w:r>
        <w:t> </w:t>
      </w:r>
      <w:r>
        <w:rPr>
          <w:rFonts w:ascii="Arial" w:eastAsia="Arial" w:hAnsi="Arial" w:cs="Arial"/>
          <w:b/>
          <w:color w:val="000000"/>
        </w:rPr>
        <w:t>Статья 5. Статус кайрылмана</w:t>
      </w:r>
    </w:p>
    <w:p w14:paraId="3B638AC1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Статус кайрылмана предоставляется этническому кыргызу, желающему переселиться (переселившемуся) в</w:t>
      </w:r>
      <w:r>
        <w:rPr>
          <w:rFonts w:ascii="Arial" w:eastAsia="Arial" w:hAnsi="Arial" w:cs="Arial"/>
          <w:color w:val="000000"/>
        </w:rPr>
        <w:t xml:space="preserve"> Кыргызскую Республику в целях постоянного проживания в порядке, установленном законодательством Кыргызской Республики.</w:t>
      </w:r>
    </w:p>
    <w:p w14:paraId="74CEF2AA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Наличие у лица статуса кайрылмана определяет его социальный и правовой статус на территории Кыргызской Республики и предоставляет право </w:t>
      </w:r>
      <w:r>
        <w:rPr>
          <w:rFonts w:ascii="Arial" w:eastAsia="Arial" w:hAnsi="Arial" w:cs="Arial"/>
          <w:color w:val="000000"/>
        </w:rPr>
        <w:t>на получение социальных и правовых гарантий, предоставляемых Кыргызской Республикой.</w:t>
      </w:r>
    </w:p>
    <w:p w14:paraId="42405AD2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19" w:tooltip="https://cbd.minjust.gov.kg/4-5262?refId=2084" w:history="1">
        <w:r>
          <w:rPr>
            <w:rStyle w:val="af7"/>
            <w:rFonts w:ascii="Arial" w:eastAsia="Arial" w:hAnsi="Arial" w:cs="Arial"/>
            <w:i/>
          </w:rPr>
          <w:t>24 января 2024 года № 25</w:t>
        </w:r>
        <w:r>
          <w:rPr>
            <w:rStyle w:val="af7"/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9E8F5E4" w14:textId="77777777" w:rsidR="006C0513" w:rsidRDefault="006C0513"/>
    <w:p w14:paraId="392E103C" w14:textId="77777777" w:rsidR="006C0513" w:rsidRDefault="00021ED9">
      <w:r>
        <w:t> </w:t>
      </w:r>
    </w:p>
    <w:p w14:paraId="3731908F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Глава 2</w:t>
      </w:r>
    </w:p>
    <w:p w14:paraId="038391B9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Иммиграция этнических кыргызов</w:t>
      </w:r>
    </w:p>
    <w:p w14:paraId="697A1C87" w14:textId="77777777" w:rsidR="006C0513" w:rsidRDefault="00021ED9">
      <w:r>
        <w:t> </w:t>
      </w:r>
    </w:p>
    <w:p w14:paraId="0CA55B56" w14:textId="77777777" w:rsidR="006C0513" w:rsidRDefault="00021ED9">
      <w:r>
        <w:rPr>
          <w:rFonts w:ascii="Arial" w:hAnsi="Arial" w:cs="Arial"/>
        </w:rPr>
        <w:t xml:space="preserve">              </w:t>
      </w:r>
      <w:bookmarkStart w:id="2" w:name="st_6"/>
      <w:r>
        <w:rPr>
          <w:rFonts w:ascii="Arial" w:hAnsi="Arial" w:cs="Arial"/>
          <w:b/>
          <w:bCs/>
        </w:rPr>
        <w:t xml:space="preserve">Статья 6. </w:t>
      </w:r>
      <w:bookmarkEnd w:id="2"/>
      <w:r>
        <w:rPr>
          <w:rFonts w:ascii="Arial" w:hAnsi="Arial" w:cs="Arial"/>
          <w:b/>
          <w:bCs/>
        </w:rPr>
        <w:t>Установление квоты иммиграции кайрылманов</w:t>
      </w:r>
    </w:p>
    <w:p w14:paraId="3EADA21F" w14:textId="77777777" w:rsidR="006C0513" w:rsidRDefault="00021ED9">
      <w:pPr>
        <w:pStyle w:val="afe"/>
        <w:jc w:val="left"/>
      </w:pPr>
      <w:r>
        <w:t xml:space="preserve">(Утратила силу в соответствии с </w:t>
      </w:r>
      <w:hyperlink r:id="rId20" w:tooltip="https://cbd.minjust.gov.kg/205451" w:history="1">
        <w:r>
          <w:rPr>
            <w:rStyle w:val="af7"/>
          </w:rPr>
          <w:t>Законом</w:t>
        </w:r>
      </w:hyperlink>
      <w:r>
        <w:t xml:space="preserve"> КР от 27 января 2015 года № 27)</w:t>
      </w:r>
    </w:p>
    <w:p w14:paraId="26315BBA" w14:textId="77777777" w:rsidR="006C0513" w:rsidRDefault="00021ED9">
      <w:r>
        <w:t> </w:t>
      </w:r>
    </w:p>
    <w:p w14:paraId="4E98A797" w14:textId="77777777" w:rsidR="006C0513" w:rsidRDefault="00021ED9">
      <w:pPr>
        <w:ind w:firstLine="720"/>
      </w:pPr>
      <w:bookmarkStart w:id="3" w:name="st_7"/>
      <w:r>
        <w:rPr>
          <w:rFonts w:ascii="Arial" w:hAnsi="Arial" w:cs="Arial"/>
          <w:b/>
          <w:bCs/>
        </w:rPr>
        <w:t xml:space="preserve">Статья 7. </w:t>
      </w:r>
      <w:bookmarkEnd w:id="3"/>
      <w:r>
        <w:rPr>
          <w:rFonts w:ascii="Arial" w:hAnsi="Arial" w:cs="Arial"/>
          <w:b/>
          <w:bCs/>
        </w:rPr>
        <w:t>Порядок обращения и перечень документов для предоставления статуса кайрылмана</w:t>
      </w:r>
    </w:p>
    <w:p w14:paraId="51622E76" w14:textId="77777777" w:rsidR="006C0513" w:rsidRDefault="00021ED9">
      <w:r>
        <w:t> </w:t>
      </w:r>
    </w:p>
    <w:p w14:paraId="3E9D4035" w14:textId="77777777" w:rsidR="006C0513" w:rsidRDefault="00021ED9">
      <w:pPr>
        <w:ind w:firstLine="720"/>
      </w:pPr>
      <w:r>
        <w:rPr>
          <w:rFonts w:ascii="Arial" w:hAnsi="Arial" w:cs="Arial"/>
        </w:rPr>
        <w:t>Ходатайства лиц о предоставлении стат</w:t>
      </w:r>
      <w:r>
        <w:rPr>
          <w:rFonts w:ascii="Arial" w:hAnsi="Arial" w:cs="Arial"/>
        </w:rPr>
        <w:t>уса кайрылмана подаются одним из совершеннолетних членов семьи лично или через уполномоченного представителя:</w:t>
      </w:r>
    </w:p>
    <w:p w14:paraId="31B4F4D7" w14:textId="77777777" w:rsidR="006C0513" w:rsidRDefault="00021ED9">
      <w:pPr>
        <w:ind w:firstLine="720"/>
      </w:pPr>
      <w:r>
        <w:rPr>
          <w:rFonts w:ascii="Arial" w:hAnsi="Arial" w:cs="Arial"/>
        </w:rPr>
        <w:t xml:space="preserve">- на территории их гражданства или места постоянного проживания в дипломатические представительства, консульские учреждения Кыргызской Республики </w:t>
      </w:r>
      <w:r>
        <w:rPr>
          <w:rFonts w:ascii="Arial" w:hAnsi="Arial" w:cs="Arial"/>
        </w:rPr>
        <w:t>для последующего направления в уполномоченный государственный орган по миграции Кыргызской Республики.</w:t>
      </w:r>
      <w:r>
        <w:t xml:space="preserve"> </w:t>
      </w:r>
      <w:r>
        <w:rPr>
          <w:rFonts w:ascii="Arial" w:hAnsi="Arial" w:cs="Arial"/>
        </w:rPr>
        <w:t>Дипломатические представительства и консульские учреждения Кыргызской Республики принимают заявления и другие документы претендентов на присвоение статус</w:t>
      </w:r>
      <w:r>
        <w:rPr>
          <w:rFonts w:ascii="Arial" w:hAnsi="Arial" w:cs="Arial"/>
        </w:rPr>
        <w:t>а кайрылмана и направляют их в уполномоченный государственный орган по миграции Кыргызской Республики в течение десяти рабочих дней со дня их регистрации;</w:t>
      </w:r>
    </w:p>
    <w:p w14:paraId="0621AFC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>- на территории Кыргызской Республики в уполномоченный государственный орган по миграции Кыргызской Р</w:t>
      </w:r>
      <w:r>
        <w:rPr>
          <w:rFonts w:ascii="Arial" w:hAnsi="Arial" w:cs="Arial"/>
        </w:rPr>
        <w:t>еспублики.</w:t>
      </w:r>
    </w:p>
    <w:p w14:paraId="55622131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Заявитель вправе направить сканированные документы на официальный электронный адрес уполномоченного государственного органа Кыргызской Республики по миграции. В случаях подачи документов через уполномоченного представителя или направления на эле</w:t>
      </w:r>
      <w:r>
        <w:rPr>
          <w:rFonts w:ascii="Arial" w:eastAsia="Arial" w:hAnsi="Arial" w:cs="Arial"/>
          <w:color w:val="000000"/>
        </w:rPr>
        <w:t>ктронный адрес подлинность подписи лица, подписавшего ходатайство, и соответствие копии документа, прилагаемого к ходатайству, его подлиннику удостоверяются нотариально.</w:t>
      </w:r>
    </w:p>
    <w:p w14:paraId="30A026D9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Этнические кыргызы при обращении в дипломатическое представительство или консульское у</w:t>
      </w:r>
      <w:r>
        <w:rPr>
          <w:rFonts w:ascii="Arial" w:eastAsia="Arial" w:hAnsi="Arial" w:cs="Arial"/>
          <w:color w:val="000000"/>
        </w:rPr>
        <w:t>чреждение Кыргызской Республики о предоставлении статуса кайрылмана освобождаются от уплаты государственных пошлин и средств, взимаемых за консульские услуги.</w:t>
      </w:r>
    </w:p>
    <w:p w14:paraId="0AFF28B4" w14:textId="77777777" w:rsidR="006C0513" w:rsidRDefault="00021ED9">
      <w:pPr>
        <w:ind w:firstLine="709"/>
      </w:pPr>
      <w:r>
        <w:rPr>
          <w:rFonts w:ascii="Arial" w:hAnsi="Arial" w:cs="Arial"/>
        </w:rPr>
        <w:t xml:space="preserve">Ходатайствующее лицо или его уполномоченный представитель вместе с ходатайством о предоставлении </w:t>
      </w:r>
      <w:r>
        <w:rPr>
          <w:rFonts w:ascii="Arial" w:hAnsi="Arial" w:cs="Arial"/>
        </w:rPr>
        <w:t>статуса кайрылмана представляет следующие легализованные в порядке, предусмотренном законодательством Кыргызской Республики, документы:</w:t>
      </w:r>
    </w:p>
    <w:p w14:paraId="79C93B02" w14:textId="77777777" w:rsidR="006C0513" w:rsidRDefault="00021ED9">
      <w:pPr>
        <w:ind w:firstLine="567"/>
      </w:pPr>
      <w:r>
        <w:rPr>
          <w:rFonts w:ascii="Arial" w:hAnsi="Arial" w:cs="Arial"/>
        </w:rPr>
        <w:t>- паспорт или заменяющий его документ;</w:t>
      </w:r>
    </w:p>
    <w:p w14:paraId="37E9AFB7" w14:textId="77777777" w:rsidR="006C0513" w:rsidRDefault="00021ED9">
      <w:pPr>
        <w:ind w:firstLine="567"/>
      </w:pPr>
      <w:r>
        <w:rPr>
          <w:rFonts w:ascii="Arial" w:hAnsi="Arial" w:cs="Arial"/>
        </w:rPr>
        <w:t>- свидетельство о рождении;</w:t>
      </w:r>
    </w:p>
    <w:p w14:paraId="1B06E037" w14:textId="77777777" w:rsidR="006C0513" w:rsidRDefault="00021ED9">
      <w:pPr>
        <w:pStyle w:val="tkRedakcijaTekst"/>
      </w:pPr>
      <w:r>
        <w:rPr>
          <w:sz w:val="24"/>
          <w:szCs w:val="24"/>
        </w:rPr>
        <w:t xml:space="preserve">- (утратил силу в соответствии с </w:t>
      </w:r>
      <w:hyperlink r:id="rId21" w:tooltip="https://cbd.minjust.gov.kg/112529" w:history="1">
        <w:r>
          <w:rPr>
            <w:rStyle w:val="af7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22 февраля 2023 года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36)</w:t>
      </w:r>
    </w:p>
    <w:p w14:paraId="71D4648F" w14:textId="77777777" w:rsidR="006C0513" w:rsidRDefault="00021ED9">
      <w:pPr>
        <w:pStyle w:val="tkTekst"/>
      </w:pPr>
      <w:r>
        <w:rPr>
          <w:sz w:val="24"/>
          <w:szCs w:val="24"/>
        </w:rPr>
        <w:t>- свидетельство о браке (если имеется).</w:t>
      </w:r>
    </w:p>
    <w:p w14:paraId="7C22C632" w14:textId="77777777" w:rsidR="006C0513" w:rsidRDefault="00021ED9">
      <w:pPr>
        <w:pStyle w:val="tkTekst"/>
      </w:pPr>
      <w:r>
        <w:rPr>
          <w:sz w:val="24"/>
          <w:szCs w:val="24"/>
        </w:rPr>
        <w:t>В случае отсутствия свидетельства о рождении для подт</w:t>
      </w:r>
      <w:r>
        <w:rPr>
          <w:sz w:val="24"/>
          <w:szCs w:val="24"/>
        </w:rPr>
        <w:t>верждения национальности ходатайствующего лица представляется один из следующих документов:</w:t>
      </w:r>
    </w:p>
    <w:p w14:paraId="5D1A5CEE" w14:textId="77777777" w:rsidR="006C0513" w:rsidRDefault="00021ED9">
      <w:pPr>
        <w:pStyle w:val="tkTekst"/>
      </w:pPr>
      <w:r>
        <w:rPr>
          <w:sz w:val="24"/>
          <w:szCs w:val="24"/>
        </w:rPr>
        <w:t>- свидетельство о рождении одного из близких родственников (родителей, детей, усыновителей, полнородных и неполнородных братьев и (или) сестер, дедушки, бабушки, вн</w:t>
      </w:r>
      <w:r>
        <w:rPr>
          <w:sz w:val="24"/>
          <w:szCs w:val="24"/>
        </w:rPr>
        <w:t>уков);</w:t>
      </w:r>
    </w:p>
    <w:p w14:paraId="576BFE89" w14:textId="77777777" w:rsidR="006C0513" w:rsidRDefault="00021ED9">
      <w:pPr>
        <w:pStyle w:val="tkTekst"/>
      </w:pPr>
      <w:r>
        <w:rPr>
          <w:sz w:val="24"/>
          <w:szCs w:val="24"/>
        </w:rPr>
        <w:t>- свидетельство о браке родителей;</w:t>
      </w:r>
    </w:p>
    <w:p w14:paraId="6510B312" w14:textId="77777777" w:rsidR="006C0513" w:rsidRDefault="00021ED9">
      <w:pPr>
        <w:pStyle w:val="tkTekst"/>
      </w:pPr>
      <w:r>
        <w:rPr>
          <w:sz w:val="24"/>
          <w:szCs w:val="24"/>
        </w:rPr>
        <w:t>- свидетельство о рождении одного из дальних родственников (двоюродных братьев и (или) двоюродных сестер).</w:t>
      </w:r>
    </w:p>
    <w:p w14:paraId="4CB2A98E" w14:textId="77777777" w:rsidR="006C0513" w:rsidRDefault="00021ED9">
      <w:pPr>
        <w:pStyle w:val="tkTekst"/>
      </w:pPr>
      <w:r>
        <w:rPr>
          <w:sz w:val="24"/>
          <w:szCs w:val="24"/>
        </w:rPr>
        <w:t>Порядок предоставления статуса кайрылмана определяется Кабинетом Министров Кыргызской Республики.</w:t>
      </w:r>
    </w:p>
    <w:p w14:paraId="7D1F9BA0" w14:textId="77777777" w:rsidR="006C0513" w:rsidRDefault="00021ED9">
      <w:pPr>
        <w:pStyle w:val="tkTekst"/>
      </w:pPr>
      <w:r>
        <w:rPr>
          <w:sz w:val="24"/>
          <w:szCs w:val="24"/>
        </w:rPr>
        <w:t>В случае отсутствия документа, удостоверяющего личность, этнические кыргызы, постоянно проживающие на территории Кыргызской Республики, на основании акта опознания, выдаваемого органами местного самоуправления, предоставляют паспорт одного из близких родст</w:t>
      </w:r>
      <w:r>
        <w:rPr>
          <w:sz w:val="24"/>
          <w:szCs w:val="24"/>
        </w:rPr>
        <w:t>венников (родителей, детей, усыновителей, полнородных и неполнородных братьев и (или) сестер, дедушек, бабушек, внуков).</w:t>
      </w:r>
    </w:p>
    <w:p w14:paraId="40A250AC" w14:textId="77777777" w:rsidR="006C0513" w:rsidRDefault="00021ED9">
      <w:pPr>
        <w:pStyle w:val="tkTekst"/>
      </w:pPr>
      <w:r>
        <w:rPr>
          <w:sz w:val="24"/>
          <w:szCs w:val="24"/>
        </w:rPr>
        <w:t>Этнический кыргыз, родившийся в иностранном государстве, в паспорте или свидетельстве о рождении которого отсутствует графа национально</w:t>
      </w:r>
      <w:r>
        <w:rPr>
          <w:sz w:val="24"/>
          <w:szCs w:val="24"/>
        </w:rPr>
        <w:t>сть, может получить статус кайрылмана, если его этническая принадлежность подтверждается дипломатическим представительством или консульским учреждением Кыргызской Республики. В случае невозможности подтверждения дипломатическим представительством или консу</w:t>
      </w:r>
      <w:r>
        <w:rPr>
          <w:sz w:val="24"/>
          <w:szCs w:val="24"/>
        </w:rPr>
        <w:t>льским учреждением Кыргызской Республики этнической принадлежности данного лица соответствующее решение о предоставлении или отказе в предоставлении статуса кайрылмана принимается комиссией по рассмотрению ходатайств этнических кыргызов о предоставлении ст</w:t>
      </w:r>
      <w:r>
        <w:rPr>
          <w:sz w:val="24"/>
          <w:szCs w:val="24"/>
        </w:rPr>
        <w:t>атуса кайрылмана.</w:t>
      </w:r>
    </w:p>
    <w:p w14:paraId="2DFDA097" w14:textId="77777777" w:rsidR="006C0513" w:rsidRDefault="00021ED9">
      <w:pPr>
        <w:pStyle w:val="afe"/>
        <w:jc w:val="left"/>
      </w:pPr>
      <w:r>
        <w:t xml:space="preserve"> (В редакции Законов КР от </w:t>
      </w:r>
      <w:hyperlink r:id="rId22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23" w:tooltip="https://cbd.minjust.gov.kg/112529" w:history="1">
        <w:r>
          <w:rPr>
            <w:rStyle w:val="af7"/>
          </w:rPr>
          <w:t>22 февр</w:t>
        </w:r>
        <w:r>
          <w:rPr>
            <w:rStyle w:val="af7"/>
          </w:rPr>
          <w:t>аля 2023 года № 36</w:t>
        </w:r>
      </w:hyperlink>
      <w:r>
        <w:t xml:space="preserve">, </w:t>
      </w:r>
      <w:hyperlink r:id="rId24" w:tooltip="https://cbd.minjust.gov.kg/112619" w:history="1">
        <w:r>
          <w:rPr>
            <w:rStyle w:val="af7"/>
          </w:rPr>
          <w:t>14 июля 2023 года № 139</w:t>
        </w:r>
      </w:hyperlink>
      <w:r>
        <w:t xml:space="preserve">, </w:t>
      </w:r>
      <w:hyperlink r:id="rId25" w:tooltip="https://cbd.minjust.gov.kg/4-5262?refId=2084" w:history="1">
        <w:r>
          <w:rPr>
            <w:rStyle w:val="af7"/>
          </w:rPr>
          <w:t>24 января 2</w:t>
        </w:r>
        <w:r>
          <w:rPr>
            <w:rStyle w:val="af7"/>
          </w:rPr>
          <w:t>024 года № 25</w:t>
        </w:r>
      </w:hyperlink>
      <w:r>
        <w:t>)</w:t>
      </w:r>
    </w:p>
    <w:p w14:paraId="76068CFB" w14:textId="77777777" w:rsidR="006C0513" w:rsidRDefault="00021ED9">
      <w:r>
        <w:t> </w:t>
      </w:r>
    </w:p>
    <w:p w14:paraId="745B680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</w:pPr>
      <w:r>
        <w:rPr>
          <w:rFonts w:ascii="Arial" w:eastAsia="Arial" w:hAnsi="Arial" w:cs="Arial"/>
          <w:b/>
          <w:color w:val="000000"/>
        </w:rPr>
        <w:t>Статья 8. Порядок рассмотрения ходатайства о предоставлении статуса кайрылмана</w:t>
      </w:r>
    </w:p>
    <w:p w14:paraId="71B1BAB6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Рассмотрение ходатайства и принятие решения о предоставлении статуса кайрылмана или об отказе в предоставлении статуса кайрылмана осуществляются в течение двух </w:t>
      </w:r>
      <w:r>
        <w:rPr>
          <w:rFonts w:ascii="Arial" w:eastAsia="Arial" w:hAnsi="Arial" w:cs="Arial"/>
          <w:color w:val="000000"/>
        </w:rPr>
        <w:t>месяцев со дня регистрации ходатайства.</w:t>
      </w:r>
    </w:p>
    <w:p w14:paraId="4A54DBEA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Если ходатайствующему лицу был предоставлен статус кайрылмана, то статус кайрылмана распространяется и на его (ее) супругу (супруга) и несовершеннолетних детей, а также на других лиц, находящихся на его иждивении, пр</w:t>
      </w:r>
      <w:r>
        <w:rPr>
          <w:rFonts w:ascii="Arial" w:eastAsia="Arial" w:hAnsi="Arial" w:cs="Arial"/>
          <w:color w:val="000000"/>
        </w:rPr>
        <w:t>и условии их совместного проживания.</w:t>
      </w:r>
    </w:p>
    <w:p w14:paraId="34858D54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Несовершеннолетние дети, супруг (супруга), а также другие лица, находящиеся на его (ее) иждивении, имеют право на воссоединение с ним (ней) в Кыргызской Республике и получение статуса кайрылмана.</w:t>
      </w:r>
    </w:p>
    <w:p w14:paraId="028BA9E2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Лицам, получившим стату</w:t>
      </w:r>
      <w:r>
        <w:rPr>
          <w:rFonts w:ascii="Arial" w:eastAsia="Arial" w:hAnsi="Arial" w:cs="Arial"/>
          <w:color w:val="000000"/>
        </w:rPr>
        <w:t>с кайрылмана, выдается удостоверение кайрылмана установленного образца.</w:t>
      </w:r>
    </w:p>
    <w:p w14:paraId="4300F8D3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Удостоверение кайрылмана является документом, удостоверяющим личность, подтверждающим социальный и правовой статус лица, признанного кайрылманом, являющимся основанием для регистрации </w:t>
      </w:r>
      <w:r>
        <w:rPr>
          <w:rFonts w:ascii="Arial" w:eastAsia="Arial" w:hAnsi="Arial" w:cs="Arial"/>
          <w:color w:val="000000"/>
        </w:rPr>
        <w:t>по месту пребывания в Кыргызской Республике и получения государственных гарантий.</w:t>
      </w:r>
    </w:p>
    <w:p w14:paraId="1756999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Образец удостоверения кайрылмана, порядок его выдачи, обмена и признания недействительным утверждаются Кабинетом Министров Кыргызской Республики.</w:t>
      </w:r>
    </w:p>
    <w:p w14:paraId="704DEACC" w14:textId="77777777" w:rsidR="006C0513" w:rsidRDefault="00021ED9">
      <w:pPr>
        <w:pStyle w:val="afe"/>
        <w:jc w:val="left"/>
      </w:pPr>
      <w:r>
        <w:t xml:space="preserve"> (В редакции Закона КР от </w:t>
      </w:r>
      <w:hyperlink r:id="rId26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27" w:tooltip="https://cbd.minjust.gov.kg/112529" w:history="1">
        <w:r>
          <w:rPr>
            <w:rStyle w:val="af7"/>
          </w:rPr>
          <w:t>22 февраля 2023 года № 36</w:t>
        </w:r>
      </w:hyperlink>
      <w:r>
        <w:t xml:space="preserve">, </w:t>
      </w:r>
      <w:hyperlink r:id="rId28" w:tooltip="https://cbd.minjust.gov.kg/4-5262?refId=2084" w:history="1">
        <w:r>
          <w:rPr>
            <w:rStyle w:val="af7"/>
          </w:rPr>
          <w:t>24 января 2024 года № 25</w:t>
        </w:r>
      </w:hyperlink>
      <w:r>
        <w:t>)</w:t>
      </w:r>
    </w:p>
    <w:p w14:paraId="78358ADE" w14:textId="77777777" w:rsidR="006C0513" w:rsidRDefault="00021ED9">
      <w:r>
        <w:t> </w:t>
      </w:r>
    </w:p>
    <w:p w14:paraId="391D631B" w14:textId="77777777" w:rsidR="006C0513" w:rsidRDefault="00021ED9">
      <w:bookmarkStart w:id="4" w:name="st_9"/>
      <w:r>
        <w:rPr>
          <w:rFonts w:ascii="Arial" w:hAnsi="Arial" w:cs="Arial"/>
          <w:b/>
          <w:bCs/>
        </w:rPr>
        <w:t>Статья 9</w:t>
      </w:r>
      <w:bookmarkEnd w:id="4"/>
      <w:r>
        <w:rPr>
          <w:rFonts w:ascii="Arial" w:hAnsi="Arial" w:cs="Arial"/>
          <w:b/>
          <w:bCs/>
        </w:rPr>
        <w:t>. Права и обязанности лиц, обратившихся с ходатайством о признании их кайрылманами</w:t>
      </w:r>
    </w:p>
    <w:p w14:paraId="376FD169" w14:textId="77777777" w:rsidR="006C0513" w:rsidRDefault="00021ED9">
      <w:r>
        <w:t> </w:t>
      </w:r>
    </w:p>
    <w:p w14:paraId="57C17160" w14:textId="77777777" w:rsidR="006C0513" w:rsidRDefault="00021ED9">
      <w:pPr>
        <w:pStyle w:val="tkTekst"/>
      </w:pPr>
      <w:r>
        <w:rPr>
          <w:sz w:val="24"/>
          <w:szCs w:val="24"/>
        </w:rPr>
        <w:t>Лица, проживавшие за рубеж</w:t>
      </w:r>
      <w:r>
        <w:rPr>
          <w:sz w:val="24"/>
          <w:szCs w:val="24"/>
        </w:rPr>
        <w:t>ом, подавшие ходатайство о признании их кайрылманами и прибывшие на территорию Кыргызской Республики, пользуются правами и несут обязанности в порядке, установленном законодательством Кыргызской Республики, с особенностями, предусмотренными настоящим Закон</w:t>
      </w:r>
      <w:r>
        <w:rPr>
          <w:sz w:val="24"/>
          <w:szCs w:val="24"/>
        </w:rPr>
        <w:t>ом. Условия проживания лиц, обратившихся с ходатайством о признании их кайрылманами, в центрах временного размещения определяются Кабинетом Министров Кыргызской Республики.</w:t>
      </w:r>
    </w:p>
    <w:p w14:paraId="33274D9D" w14:textId="77777777" w:rsidR="006C0513" w:rsidRDefault="00021ED9">
      <w:pPr>
        <w:ind w:firstLine="720"/>
      </w:pPr>
      <w:r>
        <w:rPr>
          <w:rFonts w:ascii="Arial" w:hAnsi="Arial" w:cs="Arial"/>
        </w:rPr>
        <w:t>.Лица, проживавшие за рубежом, подавшие ходатайство о признании их кайрылманами и прибывшие на территорию Кыргызской Республики, обязаны:</w:t>
      </w:r>
    </w:p>
    <w:p w14:paraId="05D93C6E" w14:textId="77777777" w:rsidR="006C0513" w:rsidRDefault="00021ED9">
      <w:pPr>
        <w:ind w:firstLine="720"/>
      </w:pPr>
      <w:r>
        <w:rPr>
          <w:rFonts w:ascii="Arial" w:hAnsi="Arial" w:cs="Arial"/>
        </w:rPr>
        <w:t>- в случае отсутствия места проживания, по получении направления в центр временного размещения отбыть туда в течение т</w:t>
      </w:r>
      <w:r>
        <w:rPr>
          <w:rFonts w:ascii="Arial" w:hAnsi="Arial" w:cs="Arial"/>
        </w:rPr>
        <w:t>рех дней;</w:t>
      </w:r>
    </w:p>
    <w:p w14:paraId="79F00ADE" w14:textId="77777777" w:rsidR="006C0513" w:rsidRDefault="00021ED9">
      <w:pPr>
        <w:ind w:firstLine="720"/>
      </w:pPr>
      <w:r>
        <w:rPr>
          <w:rFonts w:ascii="Arial" w:hAnsi="Arial" w:cs="Arial"/>
        </w:rPr>
        <w:t>- уведомить о месте проживания уполномоченный государственный орган в сфере регистрации населения в порядке, установленном законодательством Кыргызской Республики для иностранцев и лиц без гражданства;</w:t>
      </w:r>
    </w:p>
    <w:p w14:paraId="08DDEEB9" w14:textId="77777777" w:rsidR="006C0513" w:rsidRDefault="00021ED9">
      <w:pPr>
        <w:ind w:firstLine="720"/>
      </w:pPr>
      <w:r>
        <w:rPr>
          <w:rFonts w:ascii="Arial" w:hAnsi="Arial" w:cs="Arial"/>
        </w:rPr>
        <w:t>- соблюдать установленный порядок проживания</w:t>
      </w:r>
      <w:r>
        <w:rPr>
          <w:rFonts w:ascii="Arial" w:hAnsi="Arial" w:cs="Arial"/>
        </w:rPr>
        <w:t xml:space="preserve"> в центре временного размещения;</w:t>
      </w:r>
    </w:p>
    <w:p w14:paraId="451BDD4A" w14:textId="77777777" w:rsidR="006C0513" w:rsidRDefault="00021ED9">
      <w:pPr>
        <w:ind w:firstLine="720"/>
      </w:pPr>
      <w:r>
        <w:rPr>
          <w:rFonts w:ascii="Arial" w:hAnsi="Arial" w:cs="Arial"/>
        </w:rPr>
        <w:t>- проходить медицинские осмотры по требованию органов здравоохранения, получать прививки, лечение, а также выполнять предписания органов здравоохранения;</w:t>
      </w:r>
    </w:p>
    <w:p w14:paraId="59052E8E" w14:textId="77777777" w:rsidR="006C0513" w:rsidRDefault="00021ED9">
      <w:pPr>
        <w:ind w:firstLine="720"/>
      </w:pPr>
      <w:r>
        <w:rPr>
          <w:rFonts w:ascii="Arial" w:hAnsi="Arial" w:cs="Arial"/>
        </w:rPr>
        <w:t>- сообщать соответствующим миграционным службам сведения, необходимые</w:t>
      </w:r>
      <w:r>
        <w:rPr>
          <w:rFonts w:ascii="Arial" w:hAnsi="Arial" w:cs="Arial"/>
        </w:rPr>
        <w:t xml:space="preserve"> для рассмотрения ходатайств.</w:t>
      </w:r>
    </w:p>
    <w:p w14:paraId="36D7F326" w14:textId="77777777" w:rsidR="006C0513" w:rsidRDefault="00021ED9">
      <w:pPr>
        <w:pStyle w:val="afe"/>
        <w:ind w:firstLine="720"/>
        <w:jc w:val="left"/>
      </w:pPr>
      <w:r>
        <w:t xml:space="preserve">(В редакции Закона КР от </w:t>
      </w:r>
      <w:hyperlink r:id="rId29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30" w:tooltip="https://cbd.minjust.gov.kg/112529" w:history="1">
        <w:r>
          <w:rPr>
            <w:rStyle w:val="af7"/>
          </w:rPr>
          <w:t>22 февраля 2023 года № 36</w:t>
        </w:r>
      </w:hyperlink>
      <w:r>
        <w:t>)</w:t>
      </w:r>
    </w:p>
    <w:p w14:paraId="1597D26C" w14:textId="77777777" w:rsidR="006C0513" w:rsidRDefault="00021ED9">
      <w:r>
        <w:t> </w:t>
      </w:r>
    </w:p>
    <w:p w14:paraId="7C7035FF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</w:pPr>
      <w:r>
        <w:rPr>
          <w:rFonts w:ascii="Arial" w:hAnsi="Arial" w:cs="Arial"/>
          <w:b/>
          <w:bCs/>
        </w:rPr>
        <w:t> </w:t>
      </w:r>
      <w:r>
        <w:rPr>
          <w:rFonts w:ascii="Arial" w:eastAsia="Arial" w:hAnsi="Arial" w:cs="Arial"/>
          <w:b/>
          <w:color w:val="000000"/>
        </w:rPr>
        <w:t>Статья 10. Прекращение статуса кайрылмана</w:t>
      </w:r>
    </w:p>
    <w:p w14:paraId="77D483C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Статус кайрылмана прекращается в следующих случаях:</w:t>
      </w:r>
    </w:p>
    <w:p w14:paraId="2ECF505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приобретение гражданства Кыргызской Республики;</w:t>
      </w:r>
    </w:p>
    <w:p w14:paraId="624AE41D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выезд на постоянное место жительства за границу;</w:t>
      </w:r>
    </w:p>
    <w:p w14:paraId="6E1E0EB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предоставление ложных свед</w:t>
      </w:r>
      <w:r>
        <w:rPr>
          <w:rFonts w:ascii="Arial" w:eastAsia="Arial" w:hAnsi="Arial" w:cs="Arial"/>
          <w:color w:val="000000"/>
        </w:rPr>
        <w:t>ений при получении статуса кайрылмана;</w:t>
      </w:r>
    </w:p>
    <w:p w14:paraId="12267432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заявление кайрылмана.</w:t>
      </w:r>
    </w:p>
    <w:p w14:paraId="6844582F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Уведомление о прекращении статуса кайрылмана с указанием причин, сроков и порядка обжалования вручается лично лицу (уполномоченному представителю) или направляется по месту его регистрации или </w:t>
      </w:r>
      <w:r>
        <w:rPr>
          <w:rFonts w:ascii="Arial" w:eastAsia="Arial" w:hAnsi="Arial" w:cs="Arial"/>
          <w:color w:val="000000"/>
        </w:rPr>
        <w:t>фактического проживания уполномоченным государственным органом в сфере миграции в течение 5 рабочих дней со дня принятия решения.</w:t>
      </w:r>
    </w:p>
    <w:p w14:paraId="20F801DB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Решение о прекращении статуса кайрылмана может быть обжаловано в суде в порядке и сроки, установленные законодательством Кыргы</w:t>
      </w:r>
      <w:r>
        <w:rPr>
          <w:rFonts w:ascii="Arial" w:eastAsia="Arial" w:hAnsi="Arial" w:cs="Arial"/>
          <w:color w:val="000000"/>
        </w:rPr>
        <w:t>зской Республики.</w:t>
      </w:r>
    </w:p>
    <w:p w14:paraId="656BEEEC" w14:textId="77777777" w:rsidR="006C0513" w:rsidRDefault="00021ED9"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31" w:tooltip="https://cbd.minjust.gov.kg/4-5262?refId=2084" w:history="1">
        <w:r>
          <w:rPr>
            <w:rStyle w:val="af7"/>
            <w:rFonts w:ascii="Arial" w:eastAsia="Arial" w:hAnsi="Arial" w:cs="Arial"/>
            <w:i/>
          </w:rPr>
          <w:t>24 января 2024 года № 25</w:t>
        </w:r>
        <w:r>
          <w:rPr>
            <w:rStyle w:val="af7"/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8B9AEB2" w14:textId="77777777" w:rsidR="006C0513" w:rsidRDefault="00021ED9">
      <w:r>
        <w:t> </w:t>
      </w:r>
    </w:p>
    <w:p w14:paraId="066FD023" w14:textId="77777777" w:rsidR="006C0513" w:rsidRDefault="00021ED9">
      <w:pPr>
        <w:ind w:firstLine="720"/>
      </w:pPr>
      <w:bookmarkStart w:id="5" w:name="st_11"/>
      <w:r>
        <w:rPr>
          <w:rFonts w:ascii="Arial" w:hAnsi="Arial" w:cs="Arial"/>
          <w:b/>
          <w:bCs/>
        </w:rPr>
        <w:t>Статья 11</w:t>
      </w:r>
      <w:bookmarkEnd w:id="5"/>
      <w:r>
        <w:rPr>
          <w:rFonts w:ascii="Arial" w:hAnsi="Arial" w:cs="Arial"/>
          <w:b/>
          <w:bCs/>
        </w:rPr>
        <w:t>. Порядок въезда и пребывания кайрылманов в Кыргызской Республике</w:t>
      </w:r>
    </w:p>
    <w:p w14:paraId="0A9090BB" w14:textId="77777777" w:rsidR="006C0513" w:rsidRDefault="00021ED9">
      <w:r>
        <w:t> </w:t>
      </w:r>
    </w:p>
    <w:p w14:paraId="670D0A62" w14:textId="77777777" w:rsidR="006C0513" w:rsidRDefault="00021ED9">
      <w:pPr>
        <w:pStyle w:val="tkRedakcijaTekst"/>
      </w:pPr>
      <w:r>
        <w:rPr>
          <w:sz w:val="24"/>
          <w:szCs w:val="24"/>
        </w:rPr>
        <w:t xml:space="preserve">(Утратила силу в соответствии с </w:t>
      </w:r>
      <w:hyperlink r:id="rId32" w:tooltip="https://cbd.minjust.gov.kg/112529" w:history="1">
        <w:r>
          <w:rPr>
            <w:rStyle w:val="af7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22 февраля 2023 года № 36)</w:t>
      </w:r>
    </w:p>
    <w:p w14:paraId="7A543122" w14:textId="77777777" w:rsidR="006C0513" w:rsidRDefault="00021ED9">
      <w:r>
        <w:t> </w:t>
      </w:r>
    </w:p>
    <w:p w14:paraId="0AEDD5E6" w14:textId="77777777" w:rsidR="006C0513" w:rsidRDefault="00021ED9">
      <w:pPr>
        <w:ind w:firstLine="567"/>
      </w:pPr>
      <w:bookmarkStart w:id="6" w:name="st_12"/>
      <w:r>
        <w:rPr>
          <w:rFonts w:ascii="Arial" w:hAnsi="Arial" w:cs="Arial"/>
          <w:b/>
          <w:bCs/>
        </w:rPr>
        <w:t>Статья 12</w:t>
      </w:r>
      <w:bookmarkEnd w:id="6"/>
      <w:r>
        <w:rPr>
          <w:rFonts w:ascii="Arial" w:hAnsi="Arial" w:cs="Arial"/>
          <w:b/>
          <w:bCs/>
        </w:rPr>
        <w:t>. Основания для отказа в получении статуса кайрылмана</w:t>
      </w:r>
    </w:p>
    <w:p w14:paraId="6133856F" w14:textId="77777777" w:rsidR="006C0513" w:rsidRDefault="00021ED9">
      <w:r>
        <w:t> </w:t>
      </w:r>
    </w:p>
    <w:p w14:paraId="1092EBF6" w14:textId="77777777" w:rsidR="006C0513" w:rsidRDefault="00021ED9">
      <w:pPr>
        <w:ind w:firstLine="567"/>
      </w:pPr>
      <w:r>
        <w:rPr>
          <w:rFonts w:ascii="Arial" w:hAnsi="Arial" w:cs="Arial"/>
        </w:rPr>
        <w:t>Лицам, ходатайствующим о получении статуса кайрылмана, может быть от</w:t>
      </w:r>
      <w:r>
        <w:rPr>
          <w:rFonts w:ascii="Arial" w:hAnsi="Arial" w:cs="Arial"/>
        </w:rPr>
        <w:t>казано в случаях:</w:t>
      </w:r>
    </w:p>
    <w:p w14:paraId="6F7300C6" w14:textId="77777777" w:rsidR="006C0513" w:rsidRDefault="00021ED9">
      <w:pPr>
        <w:ind w:firstLine="567"/>
      </w:pPr>
      <w:r>
        <w:rPr>
          <w:rFonts w:ascii="Arial" w:hAnsi="Arial" w:cs="Arial"/>
        </w:rPr>
        <w:t>- если они совершили преступление против мира и безопасности человечества;</w:t>
      </w:r>
    </w:p>
    <w:p w14:paraId="29F1A5EA" w14:textId="77777777" w:rsidR="006C0513" w:rsidRDefault="00021ED9">
      <w:pPr>
        <w:ind w:firstLine="567"/>
      </w:pPr>
      <w:r>
        <w:rPr>
          <w:rFonts w:ascii="Arial" w:hAnsi="Arial" w:cs="Arial"/>
        </w:rPr>
        <w:t>- если они разжигают межгосударственную, межнациональную и религиозную вражду;</w:t>
      </w:r>
    </w:p>
    <w:p w14:paraId="3676D0C2" w14:textId="77777777" w:rsidR="006C0513" w:rsidRDefault="00021ED9">
      <w:pPr>
        <w:ind w:firstLine="567"/>
      </w:pPr>
      <w:r>
        <w:rPr>
          <w:rFonts w:ascii="Arial" w:hAnsi="Arial" w:cs="Arial"/>
        </w:rPr>
        <w:t>- если они выступают против суверенитета и независимости Кыргызской Республики, приз</w:t>
      </w:r>
      <w:r>
        <w:rPr>
          <w:rFonts w:ascii="Arial" w:hAnsi="Arial" w:cs="Arial"/>
        </w:rPr>
        <w:t>ывают к нарушению единства и целостности ее территории;</w:t>
      </w:r>
    </w:p>
    <w:p w14:paraId="073378A6" w14:textId="77777777" w:rsidR="006C0513" w:rsidRDefault="00021ED9">
      <w:pPr>
        <w:ind w:firstLine="567"/>
      </w:pPr>
      <w:r>
        <w:rPr>
          <w:rFonts w:ascii="Arial" w:hAnsi="Arial" w:cs="Arial"/>
        </w:rPr>
        <w:t>- если они осуждены за террористическую деятельность или за убийство;</w:t>
      </w:r>
    </w:p>
    <w:p w14:paraId="5CA8276F" w14:textId="77777777" w:rsidR="006C0513" w:rsidRDefault="00021ED9">
      <w:pPr>
        <w:ind w:firstLine="567"/>
      </w:pPr>
      <w:r>
        <w:rPr>
          <w:rFonts w:ascii="Arial" w:hAnsi="Arial" w:cs="Arial"/>
        </w:rPr>
        <w:t>- если они при подаче ходатайства о въезде сообщили о себе ложные сведения;</w:t>
      </w:r>
    </w:p>
    <w:p w14:paraId="39FDB0D4" w14:textId="77777777" w:rsidR="006C0513" w:rsidRDefault="00021ED9">
      <w:pPr>
        <w:ind w:firstLine="567"/>
      </w:pPr>
      <w:r>
        <w:rPr>
          <w:rFonts w:ascii="Arial" w:hAnsi="Arial" w:cs="Arial"/>
        </w:rPr>
        <w:t>- если это необходимо для защиты прав и законных интер</w:t>
      </w:r>
      <w:r>
        <w:rPr>
          <w:rFonts w:ascii="Arial" w:hAnsi="Arial" w:cs="Arial"/>
        </w:rPr>
        <w:t>есов граждан Кыргызской Республики;</w:t>
      </w:r>
    </w:p>
    <w:p w14:paraId="5475973F" w14:textId="77777777" w:rsidR="006C0513" w:rsidRDefault="00021ED9">
      <w:pPr>
        <w:ind w:firstLine="567"/>
      </w:pPr>
      <w:r>
        <w:rPr>
          <w:rFonts w:ascii="Arial" w:hAnsi="Arial" w:cs="Arial"/>
        </w:rPr>
        <w:t>- если они осуждены и отбывают наказание в виде лишения свободы - до истечения срока наказания.</w:t>
      </w:r>
    </w:p>
    <w:p w14:paraId="3E382ABF" w14:textId="77777777" w:rsidR="006C0513" w:rsidRDefault="00021ED9">
      <w:pPr>
        <w:ind w:firstLine="567"/>
      </w:pPr>
      <w:r>
        <w:rPr>
          <w:rFonts w:ascii="Arial" w:hAnsi="Arial" w:cs="Arial"/>
        </w:rPr>
        <w:t xml:space="preserve">(Часть вторая утратила силу в соответствии с </w:t>
      </w:r>
      <w:hyperlink r:id="rId33" w:tooltip="https://cbd.minjust.gov.kg/205451" w:history="1">
        <w:r>
          <w:rPr>
            <w:rStyle w:val="af7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КР от 27 января 2015 года N 27)</w:t>
      </w:r>
    </w:p>
    <w:p w14:paraId="0BCCB995" w14:textId="77777777" w:rsidR="006C0513" w:rsidRDefault="00021ED9">
      <w:pPr>
        <w:pStyle w:val="afe"/>
        <w:ind w:firstLine="567"/>
        <w:jc w:val="left"/>
      </w:pPr>
      <w:r>
        <w:t xml:space="preserve">(В редакции Закона КР от </w:t>
      </w:r>
      <w:hyperlink r:id="rId34" w:tooltip="https://cbd.minjust.gov.kg/205451" w:history="1">
        <w:r>
          <w:rPr>
            <w:rStyle w:val="af7"/>
          </w:rPr>
          <w:t>27 января 2015 года № 27</w:t>
        </w:r>
      </w:hyperlink>
      <w:r>
        <w:t>)</w:t>
      </w:r>
    </w:p>
    <w:p w14:paraId="47F83496" w14:textId="77777777" w:rsidR="006C0513" w:rsidRDefault="00021ED9">
      <w:r>
        <w:t> </w:t>
      </w:r>
    </w:p>
    <w:p w14:paraId="180645D2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Статья 13. Обжалование решения об отказе в предоставлении статуса кайрылмана</w:t>
      </w:r>
    </w:p>
    <w:p w14:paraId="43B14F46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 отказе в предоставлении лицу статуса кайрылмана решение с указанием причин отказа и порядка обжалования принятого решения вручается лично заявителю (уполномоченному представителю) в течение 5 рабочих дней со дня принятия решения или направляется по мес</w:t>
      </w:r>
      <w:r>
        <w:rPr>
          <w:rFonts w:ascii="Arial" w:eastAsia="Arial" w:hAnsi="Arial" w:cs="Arial"/>
          <w:color w:val="000000"/>
        </w:rPr>
        <w:t>ту подачи ходатайства для дальнейшего препровождения заявителю.</w:t>
      </w:r>
    </w:p>
    <w:p w14:paraId="043AFCEF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Решение об отказе в предоставлении статуса кайрылмана может быть обжаловано в суде в порядке и сроки, установленные законодательством Кыргызской Республики.</w:t>
      </w:r>
    </w:p>
    <w:p w14:paraId="660621C2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Закона КР от</w:t>
      </w:r>
      <w:r>
        <w:rPr>
          <w:rFonts w:ascii="Arial" w:eastAsia="Arial" w:hAnsi="Arial" w:cs="Arial"/>
          <w:i/>
          <w:iCs/>
          <w:color w:val="000000"/>
        </w:rPr>
        <w:t xml:space="preserve"> </w:t>
      </w:r>
      <w:hyperlink r:id="rId35" w:tooltip="https://cbd.minjust.gov.kg/4-5262?refId=2084" w:history="1">
        <w:r>
          <w:rPr>
            <w:rStyle w:val="af7"/>
            <w:rFonts w:ascii="Arial" w:hAnsi="Arial" w:cs="Arial"/>
            <w:i/>
            <w:iCs/>
          </w:rPr>
          <w:t>24 января 2024 года № 25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1449ED84" w14:textId="77777777" w:rsidR="006C0513" w:rsidRDefault="006C0513">
      <w:pPr>
        <w:ind w:firstLine="567"/>
      </w:pPr>
    </w:p>
    <w:p w14:paraId="732992DA" w14:textId="77777777" w:rsidR="006C0513" w:rsidRDefault="00021ED9">
      <w:pPr>
        <w:pStyle w:val="afe"/>
        <w:jc w:val="left"/>
      </w:pPr>
      <w:r>
        <w:t xml:space="preserve">          </w:t>
      </w:r>
      <w:r>
        <w:t>    </w:t>
      </w:r>
      <w:r>
        <w:rPr>
          <w:b/>
          <w:bCs/>
        </w:rPr>
        <w:t xml:space="preserve"> </w:t>
      </w:r>
      <w:bookmarkStart w:id="7" w:name="st_14"/>
      <w:r>
        <w:rPr>
          <w:b/>
          <w:bCs/>
        </w:rPr>
        <w:t>Статья 14</w:t>
      </w:r>
      <w:bookmarkEnd w:id="7"/>
      <w:r>
        <w:rPr>
          <w:b/>
          <w:bCs/>
        </w:rPr>
        <w:t>. Члены семьи лица, ходатайствующего о предоставлении статуса кайрылмана</w:t>
      </w:r>
    </w:p>
    <w:p w14:paraId="1CF3B45A" w14:textId="77777777" w:rsidR="006C0513" w:rsidRDefault="00021ED9">
      <w:pPr>
        <w:pStyle w:val="afe"/>
        <w:ind w:firstLine="720"/>
        <w:jc w:val="left"/>
      </w:pPr>
      <w:r>
        <w:t>(Утратила силу в соответствии с</w:t>
      </w:r>
      <w:r>
        <w:t xml:space="preserve"> </w:t>
      </w:r>
      <w:hyperlink r:id="rId36" w:tooltip="https://cbd.minjust.gov.kg/205451" w:history="1">
        <w:r>
          <w:rPr>
            <w:rStyle w:val="af7"/>
          </w:rPr>
          <w:t>Законом</w:t>
        </w:r>
      </w:hyperlink>
      <w:r>
        <w:t xml:space="preserve"> КР от 27 января 2015 года № 27)</w:t>
      </w:r>
    </w:p>
    <w:p w14:paraId="4C5A9D9D" w14:textId="77777777" w:rsidR="006C0513" w:rsidRDefault="00021ED9">
      <w:r>
        <w:rPr>
          <w:rFonts w:ascii="Arial" w:hAnsi="Arial" w:cs="Arial"/>
        </w:rPr>
        <w:t xml:space="preserve">      </w:t>
      </w:r>
    </w:p>
    <w:p w14:paraId="4B5D5D5C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Глава 3</w:t>
      </w:r>
    </w:p>
    <w:p w14:paraId="57D37DA5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Государственные гарантии, предоставляемые кайрылманам</w:t>
      </w:r>
    </w:p>
    <w:p w14:paraId="6787FA02" w14:textId="77777777" w:rsidR="006C0513" w:rsidRDefault="00021ED9">
      <w:r>
        <w:t> </w:t>
      </w:r>
    </w:p>
    <w:p w14:paraId="668EFB1C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</w:pPr>
      <w:r>
        <w:rPr>
          <w:rFonts w:ascii="Arial" w:eastAsia="Arial" w:hAnsi="Arial" w:cs="Arial"/>
          <w:b/>
          <w:color w:val="000000"/>
        </w:rPr>
        <w:t>Статья 15. Социальные гарантии и льготы, предоставляемы</w:t>
      </w:r>
      <w:r>
        <w:rPr>
          <w:rFonts w:ascii="Arial" w:eastAsia="Arial" w:hAnsi="Arial" w:cs="Arial"/>
          <w:b/>
          <w:color w:val="000000"/>
        </w:rPr>
        <w:t>е кайрылманам</w:t>
      </w:r>
    </w:p>
    <w:p w14:paraId="16445FF4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Государство устанавливает следующие социальные гарантии и льготы для кайрылманов:</w:t>
      </w:r>
    </w:p>
    <w:p w14:paraId="5821D401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выделение квоты для поступления в образовательные организации среднего и высшего профессионального образования Кыргызской Республики;</w:t>
      </w:r>
    </w:p>
    <w:p w14:paraId="24CF0554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предоставление нуждающ</w:t>
      </w:r>
      <w:r>
        <w:rPr>
          <w:rFonts w:ascii="Arial" w:eastAsia="Arial" w:hAnsi="Arial" w:cs="Arial"/>
          <w:color w:val="000000"/>
        </w:rPr>
        <w:t>имся мест в общеобразовательных и дошкольных образовательных организациях;</w:t>
      </w:r>
    </w:p>
    <w:p w14:paraId="350C2EA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создание условий для обучения государственного и официального языков;</w:t>
      </w:r>
    </w:p>
    <w:p w14:paraId="2F657210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оказание помощи в трудоустройстве, повышении квалификации и в освоении новой профессии в соответствии с законодательством Кыргызской Республики;</w:t>
      </w:r>
    </w:p>
    <w:p w14:paraId="61D5A3A8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выплату пенсий и пособий в соответствии с законодательством Кыргызской Республики, а также международными д</w:t>
      </w:r>
      <w:r>
        <w:rPr>
          <w:rFonts w:ascii="Arial" w:eastAsia="Arial" w:hAnsi="Arial" w:cs="Arial"/>
          <w:color w:val="000000"/>
        </w:rPr>
        <w:t>оговорами, вступившими в установленном законом порядке в силу, участником которых является Кыргызская Республика;</w:t>
      </w:r>
    </w:p>
    <w:p w14:paraId="5BF447AF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получение необходимой медико-санитарной помощи в соответствии с Программой государственных гарантий обеспечения медико-санитарной помощью гр</w:t>
      </w:r>
      <w:r>
        <w:rPr>
          <w:rFonts w:ascii="Arial" w:eastAsia="Arial" w:hAnsi="Arial" w:cs="Arial"/>
          <w:color w:val="000000"/>
        </w:rPr>
        <w:t>аждан Кыргызской Республики;</w:t>
      </w:r>
    </w:p>
    <w:p w14:paraId="456EF4B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предоставление государственной адресной помощи, предусмотренной для граждан Кыргызской Республики.</w:t>
      </w:r>
    </w:p>
    <w:p w14:paraId="4CAFF3A4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Через таможенную границу могут быть перемещены товары этнических кыргызов и кайрылманов, предназначенные для личного пользования, а не для производственной, предпринимательской или иной коммерческой деятельности, в упрощенном, льготном порядке, без взимани</w:t>
      </w:r>
      <w:r>
        <w:rPr>
          <w:rFonts w:ascii="Arial" w:eastAsia="Arial" w:hAnsi="Arial" w:cs="Arial"/>
          <w:color w:val="000000"/>
        </w:rPr>
        <w:t>я таможенных пошлин в соответствии с законодательством Кыргызской Республики. Этнические кыргызы и кайрылманы имеют право перемещаться через таможенную границу на собственных автотранспортных средствах, предназначенных для личного пользования, в соответств</w:t>
      </w:r>
      <w:r>
        <w:rPr>
          <w:rFonts w:ascii="Arial" w:eastAsia="Arial" w:hAnsi="Arial" w:cs="Arial"/>
          <w:color w:val="000000"/>
        </w:rPr>
        <w:t>ии с законодательством Кыргызской Республики и вступившими в силу в установленном законодательством порядке международными договорами, участницей которых является Кыргызская Республика.</w:t>
      </w:r>
    </w:p>
    <w:p w14:paraId="1522B385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Кайрылманы вправе осуществлять трудовую деятельность без получения раз</w:t>
      </w:r>
      <w:r>
        <w:rPr>
          <w:rFonts w:ascii="Arial" w:eastAsia="Arial" w:hAnsi="Arial" w:cs="Arial"/>
          <w:color w:val="000000"/>
        </w:rPr>
        <w:t>решения на работу.</w:t>
      </w:r>
    </w:p>
    <w:p w14:paraId="6F4DC018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Кайрылманы вправе получить в срочное пользование землю из категории земель сельскохозяйственного назначения на территории айыльного аймака, в котором они зарегистрированы и проживают, на условиях и в порядке, определенных земельным закон</w:t>
      </w:r>
      <w:r>
        <w:rPr>
          <w:rFonts w:ascii="Arial" w:eastAsia="Arial" w:hAnsi="Arial" w:cs="Arial"/>
          <w:color w:val="000000"/>
        </w:rPr>
        <w:t>одательством Кыргызской Республики.</w:t>
      </w:r>
    </w:p>
    <w:p w14:paraId="14CF3D33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Кайрылманы и этнические кыргызы, не имеющие определенного места жительства, вправе регистрироваться в соответствующих органах местного самоуправления, на территории которых проживают.</w:t>
      </w:r>
    </w:p>
    <w:p w14:paraId="6D6B9754" w14:textId="77777777" w:rsidR="006C0513" w:rsidRDefault="00021ED9">
      <w:pPr>
        <w:pStyle w:val="afe"/>
        <w:ind w:firstLine="720"/>
        <w:jc w:val="left"/>
      </w:pPr>
      <w:r>
        <w:t xml:space="preserve">(В редакции Законов КР от </w:t>
      </w:r>
      <w:hyperlink r:id="rId37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38" w:tooltip="https://cbd.minjust.gov.kg/112529" w:history="1">
        <w:r>
          <w:rPr>
            <w:rStyle w:val="af7"/>
          </w:rPr>
          <w:t>22 февраля 2023 года № 36</w:t>
        </w:r>
      </w:hyperlink>
      <w:r>
        <w:t xml:space="preserve">, </w:t>
      </w:r>
      <w:hyperlink r:id="rId39" w:tooltip="https://cbd.minjust.gov.kg/112619" w:history="1">
        <w:r>
          <w:rPr>
            <w:rStyle w:val="af7"/>
          </w:rPr>
          <w:t>14 июля 2023 года № 139</w:t>
        </w:r>
      </w:hyperlink>
      <w:r>
        <w:t xml:space="preserve">, </w:t>
      </w:r>
      <w:hyperlink r:id="rId40" w:tooltip="https://cbd.minjust.gov.kg/4-5262?refId=2084" w:history="1">
        <w:r>
          <w:rPr>
            <w:rStyle w:val="af7"/>
          </w:rPr>
          <w:t>24 января 2024 года № 25</w:t>
        </w:r>
      </w:hyperlink>
      <w:r>
        <w:t>)</w:t>
      </w:r>
    </w:p>
    <w:p w14:paraId="53996E7F" w14:textId="77777777" w:rsidR="006C0513" w:rsidRDefault="00021ED9">
      <w:pPr>
        <w:ind w:firstLine="720"/>
      </w:pPr>
      <w:bookmarkStart w:id="8" w:name="st_16"/>
      <w:bookmarkEnd w:id="8"/>
      <w:r>
        <w:rPr>
          <w:rFonts w:ascii="Arial" w:hAnsi="Arial" w:cs="Arial"/>
          <w:b/>
          <w:bCs/>
        </w:rPr>
        <w:t>Статья 16. Льготы, компенсации, предоста</w:t>
      </w:r>
      <w:r>
        <w:rPr>
          <w:rFonts w:ascii="Arial" w:hAnsi="Arial" w:cs="Arial"/>
          <w:b/>
          <w:bCs/>
        </w:rPr>
        <w:t>вляемые кайрылманам, прибывшим по квоте иммиграции</w:t>
      </w:r>
    </w:p>
    <w:p w14:paraId="4030D714" w14:textId="77777777" w:rsidR="006C0513" w:rsidRDefault="00021ED9">
      <w:pPr>
        <w:pStyle w:val="afe"/>
        <w:ind w:firstLine="720"/>
        <w:jc w:val="left"/>
      </w:pPr>
      <w:r>
        <w:t xml:space="preserve">(Утратила силу в соответствии с </w:t>
      </w:r>
      <w:hyperlink r:id="rId41" w:tooltip="https://cbd.minjust.gov.kg/205451" w:history="1">
        <w:r>
          <w:rPr>
            <w:rStyle w:val="af7"/>
          </w:rPr>
          <w:t>Законом</w:t>
        </w:r>
      </w:hyperlink>
      <w:r>
        <w:t xml:space="preserve"> КР от 27 января 2015 года № 27)</w:t>
      </w:r>
    </w:p>
    <w:p w14:paraId="2CB7E50C" w14:textId="77777777" w:rsidR="006C0513" w:rsidRDefault="00021ED9">
      <w:pPr>
        <w:spacing w:after="60" w:line="276" w:lineRule="auto"/>
        <w:ind w:firstLine="567"/>
      </w:pPr>
      <w:r>
        <w:t> </w:t>
      </w:r>
    </w:p>
    <w:p w14:paraId="25DABB7A" w14:textId="77777777" w:rsidR="006C0513" w:rsidRDefault="00021ED9">
      <w:pPr>
        <w:spacing w:before="200" w:after="200" w:line="276" w:lineRule="auto"/>
        <w:ind w:left="1134" w:right="1134"/>
        <w:jc w:val="center"/>
      </w:pPr>
      <w:r>
        <w:rPr>
          <w:rFonts w:ascii="Arial" w:hAnsi="Arial" w:cs="Arial"/>
          <w:b/>
          <w:bCs/>
        </w:rPr>
        <w:t>Глава 4</w:t>
      </w:r>
      <w:r>
        <w:rPr>
          <w:rFonts w:ascii="Arial" w:hAnsi="Arial" w:cs="Arial"/>
          <w:b/>
          <w:bCs/>
        </w:rPr>
        <w:br/>
        <w:t>Государственная политика в области</w:t>
      </w:r>
      <w:r>
        <w:rPr>
          <w:rFonts w:ascii="Arial" w:hAnsi="Arial" w:cs="Arial"/>
          <w:b/>
          <w:bCs/>
        </w:rPr>
        <w:t xml:space="preserve"> иммиграции этнических кыргызов и кайрылманов</w:t>
      </w:r>
    </w:p>
    <w:p w14:paraId="5357010D" w14:textId="77777777" w:rsidR="006C0513" w:rsidRDefault="00021ED9">
      <w:pPr>
        <w:pStyle w:val="afe"/>
        <w:ind w:firstLine="720"/>
        <w:jc w:val="left"/>
      </w:pPr>
      <w:r>
        <w:t xml:space="preserve">(Название главы в редакции </w:t>
      </w:r>
      <w:hyperlink r:id="rId42" w:tooltip="https://cbd.minjust.gov.kg/205451" w:history="1">
        <w:r>
          <w:rPr>
            <w:rStyle w:val="af7"/>
          </w:rPr>
          <w:t>Закона</w:t>
        </w:r>
      </w:hyperlink>
      <w:r>
        <w:t xml:space="preserve"> КР от 27 января 2015 года № 27)</w:t>
      </w:r>
    </w:p>
    <w:p w14:paraId="4BD01F5F" w14:textId="77777777" w:rsidR="006C0513" w:rsidRDefault="00021ED9">
      <w:r>
        <w:t> </w:t>
      </w:r>
    </w:p>
    <w:p w14:paraId="0A505C94" w14:textId="77777777" w:rsidR="006C0513" w:rsidRDefault="00021ED9">
      <w:pPr>
        <w:ind w:firstLine="720"/>
      </w:pPr>
      <w:bookmarkStart w:id="9" w:name="st_17"/>
      <w:r>
        <w:rPr>
          <w:rFonts w:ascii="Arial" w:hAnsi="Arial" w:cs="Arial"/>
          <w:b/>
          <w:bCs/>
        </w:rPr>
        <w:t>Статья 17</w:t>
      </w:r>
      <w:bookmarkEnd w:id="9"/>
      <w:r>
        <w:rPr>
          <w:rFonts w:ascii="Arial" w:hAnsi="Arial" w:cs="Arial"/>
          <w:b/>
          <w:bCs/>
        </w:rPr>
        <w:t>. Обеспечение кайрылманов социальными гарант</w:t>
      </w:r>
      <w:r>
        <w:rPr>
          <w:rFonts w:ascii="Arial" w:hAnsi="Arial" w:cs="Arial"/>
          <w:b/>
          <w:bCs/>
        </w:rPr>
        <w:t>иями и льготами</w:t>
      </w:r>
    </w:p>
    <w:p w14:paraId="47FC3DCE" w14:textId="77777777" w:rsidR="006C0513" w:rsidRDefault="00021ED9">
      <w:pPr>
        <w:pStyle w:val="afe"/>
        <w:ind w:firstLine="720"/>
        <w:jc w:val="left"/>
      </w:pPr>
      <w:bookmarkStart w:id="10" w:name="st_18"/>
      <w:bookmarkEnd w:id="10"/>
      <w:r>
        <w:rPr>
          <w:i w:val="0"/>
          <w:iCs w:val="0"/>
        </w:rPr>
        <w:t>Государство обеспечивает кайрылманов социальными гарантиями и льготами, предусмотренными статьей 15 настоящего Закона, в порядке, определяемом Кабинетом Министров Кыргызской Республики.</w:t>
      </w:r>
      <w:r>
        <w:t xml:space="preserve"> </w:t>
      </w:r>
    </w:p>
    <w:p w14:paraId="32DBEFD6" w14:textId="77777777" w:rsidR="006C0513" w:rsidRDefault="00021ED9">
      <w:pPr>
        <w:pStyle w:val="afe"/>
        <w:ind w:firstLine="720"/>
        <w:jc w:val="left"/>
      </w:pPr>
      <w:r>
        <w:t xml:space="preserve">(В редакции Закона КР от </w:t>
      </w:r>
      <w:hyperlink r:id="rId43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44" w:tooltip="https://cbd.minjust.gov.kg/112529" w:history="1">
        <w:r>
          <w:rPr>
            <w:rStyle w:val="af7"/>
          </w:rPr>
          <w:t>22 февраля 2023 года № 36</w:t>
        </w:r>
      </w:hyperlink>
      <w:r>
        <w:t>)</w:t>
      </w:r>
    </w:p>
    <w:p w14:paraId="3A8CC314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60" w:line="229" w:lineRule="atLeast"/>
        <w:ind w:firstLine="567"/>
      </w:pPr>
      <w:r>
        <w:rPr>
          <w:rFonts w:ascii="Arial" w:eastAsia="Arial" w:hAnsi="Arial" w:cs="Arial"/>
          <w:b/>
          <w:color w:val="000000"/>
        </w:rPr>
        <w:t>Статья 18. Полномочия органов местного самоуправления</w:t>
      </w:r>
    </w:p>
    <w:p w14:paraId="4524A40B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Органы местного самоуправления в соответствии с земельным законодательством Кыргызской Республики предоставляют кайрылманам в безвозмездное срочное пользование земельные участки из категории земель населенных пунктов для строительства и обслуживания жилого</w:t>
      </w:r>
      <w:r>
        <w:rPr>
          <w:rFonts w:ascii="Arial" w:eastAsia="Arial" w:hAnsi="Arial" w:cs="Arial"/>
          <w:color w:val="000000"/>
        </w:rPr>
        <w:t xml:space="preserve"> дома и ведения личного подсобного хозяйства, которые при получении кайрылманом гражданства Кыргызской Республики переходят в его собственность в порядке, определенном законодательством Кыргызской Республики.</w:t>
      </w:r>
    </w:p>
    <w:p w14:paraId="29B6024E" w14:textId="77777777" w:rsidR="006C0513" w:rsidRDefault="00021E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45" w:tooltip="https://cbd.minjust.gov.kg/4-5262?refId=2084" w:history="1">
        <w:r>
          <w:rPr>
            <w:rStyle w:val="af7"/>
            <w:rFonts w:ascii="Arial" w:eastAsia="Arial" w:hAnsi="Arial" w:cs="Arial"/>
            <w:i/>
          </w:rPr>
          <w:t>24 января 2024 года № 25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468328AD" w14:textId="77777777" w:rsidR="006C0513" w:rsidRDefault="006C0513">
      <w:pPr>
        <w:ind w:firstLine="720"/>
      </w:pPr>
    </w:p>
    <w:p w14:paraId="30BC537C" w14:textId="77777777" w:rsidR="006C0513" w:rsidRDefault="00021ED9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19. Порядок предоставления государственных гарантий</w:t>
      </w:r>
    </w:p>
    <w:p w14:paraId="43DB7F55" w14:textId="77777777" w:rsidR="006C0513" w:rsidRDefault="00021ED9">
      <w:pPr>
        <w:pStyle w:val="tkTekst"/>
      </w:pPr>
      <w:bookmarkStart w:id="11" w:name="st_20"/>
      <w:bookmarkEnd w:id="11"/>
      <w:r>
        <w:rPr>
          <w:sz w:val="24"/>
          <w:szCs w:val="24"/>
        </w:rPr>
        <w:t>Размер государственных гарантий и порядок их предоставления определяются Кабинето</w:t>
      </w:r>
      <w:r>
        <w:rPr>
          <w:sz w:val="24"/>
          <w:szCs w:val="24"/>
        </w:rPr>
        <w:t>м Министров Кыргызской Республики.</w:t>
      </w:r>
    </w:p>
    <w:p w14:paraId="56B0BE10" w14:textId="77777777" w:rsidR="006C0513" w:rsidRDefault="00021ED9">
      <w:pPr>
        <w:pStyle w:val="afe"/>
        <w:ind w:firstLine="720"/>
        <w:jc w:val="left"/>
      </w:pPr>
      <w:r>
        <w:t xml:space="preserve"> (В редакции Закона КР от </w:t>
      </w:r>
      <w:hyperlink r:id="rId46" w:tooltip="https://cbd.minjust.gov.kg/205451" w:history="1">
        <w:r>
          <w:rPr>
            <w:rStyle w:val="af7"/>
          </w:rPr>
          <w:t>27 января 2015 года № 27</w:t>
        </w:r>
      </w:hyperlink>
      <w:r>
        <w:t xml:space="preserve">, </w:t>
      </w:r>
      <w:hyperlink r:id="rId47" w:tooltip="https://cbd.minjust.gov.kg/112529" w:history="1">
        <w:r>
          <w:rPr>
            <w:rStyle w:val="af7"/>
          </w:rPr>
          <w:t>22 февраля 2023 года № 36</w:t>
        </w:r>
      </w:hyperlink>
      <w:r>
        <w:t>)</w:t>
      </w:r>
    </w:p>
    <w:p w14:paraId="55785204" w14:textId="77777777" w:rsidR="006C0513" w:rsidRDefault="00021ED9">
      <w:pPr>
        <w:ind w:firstLine="720"/>
      </w:pPr>
      <w:r>
        <w:rPr>
          <w:rFonts w:ascii="Arial" w:hAnsi="Arial" w:cs="Arial"/>
          <w:b/>
          <w:bCs/>
        </w:rPr>
        <w:t>Статья 20. Финансирование иммиграционных мероприятий кайрылманов</w:t>
      </w:r>
    </w:p>
    <w:p w14:paraId="03EF3401" w14:textId="77777777" w:rsidR="006C0513" w:rsidRDefault="00021ED9">
      <w:pPr>
        <w:ind w:firstLine="720"/>
      </w:pPr>
      <w:r>
        <w:rPr>
          <w:rFonts w:ascii="Arial" w:hAnsi="Arial" w:cs="Arial"/>
        </w:rPr>
        <w:t>Финансирование иммиграционных мероприятий кайрылманов осуществляется за счет средств, предусмотренных на эти цели в государственном бюджете, а также добров</w:t>
      </w:r>
      <w:r>
        <w:rPr>
          <w:rFonts w:ascii="Arial" w:hAnsi="Arial" w:cs="Arial"/>
        </w:rPr>
        <w:t>ольных отчислений юридических и физических лиц, в том числе иностранных.</w:t>
      </w:r>
    </w:p>
    <w:p w14:paraId="0AAAC7F5" w14:textId="77777777" w:rsidR="006C0513" w:rsidRDefault="00021ED9">
      <w:pPr>
        <w:ind w:firstLine="720"/>
      </w:pPr>
      <w:r>
        <w:rPr>
          <w:rFonts w:ascii="Arial" w:hAnsi="Arial" w:cs="Arial"/>
        </w:rPr>
        <w:t xml:space="preserve">(Часть вторая утратила силу в соответствии с </w:t>
      </w:r>
      <w:hyperlink r:id="rId48" w:tooltip="https://cbd.minjust.gov.kg/205451" w:history="1">
        <w:r>
          <w:rPr>
            <w:rStyle w:val="af7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 КР от 27 января 2015 года N 27)</w:t>
      </w:r>
    </w:p>
    <w:p w14:paraId="54C5C151" w14:textId="77777777" w:rsidR="006C0513" w:rsidRDefault="00021ED9">
      <w:pPr>
        <w:ind w:firstLine="720"/>
      </w:pPr>
      <w:r>
        <w:rPr>
          <w:rFonts w:ascii="Arial" w:hAnsi="Arial" w:cs="Arial"/>
        </w:rPr>
        <w:t>(Часть т</w:t>
      </w:r>
      <w:r>
        <w:rPr>
          <w:rFonts w:ascii="Arial" w:hAnsi="Arial" w:cs="Arial"/>
        </w:rPr>
        <w:t xml:space="preserve">ретья утратила силу в соответствии с </w:t>
      </w:r>
      <w:hyperlink r:id="rId49" w:tooltip="https://cbd.minjust.gov.kg/205451" w:history="1">
        <w:r>
          <w:rPr>
            <w:rStyle w:val="af7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 КР от 27 января 2015 года N 27)</w:t>
      </w:r>
    </w:p>
    <w:p w14:paraId="41962CEC" w14:textId="77777777" w:rsidR="006C0513" w:rsidRDefault="00021ED9">
      <w:pPr>
        <w:pStyle w:val="afe"/>
        <w:ind w:firstLine="720"/>
        <w:jc w:val="left"/>
      </w:pPr>
      <w:r>
        <w:t xml:space="preserve">(В редакции Закона КР от </w:t>
      </w:r>
      <w:hyperlink r:id="rId50" w:tooltip="https://cbd.minjust.gov.kg/205451" w:history="1">
        <w:r>
          <w:rPr>
            <w:rStyle w:val="af7"/>
          </w:rPr>
          <w:t>27 января 2015 года № 27</w:t>
        </w:r>
      </w:hyperlink>
      <w:r>
        <w:t>)</w:t>
      </w:r>
    </w:p>
    <w:p w14:paraId="3946342C" w14:textId="77777777" w:rsidR="006C0513" w:rsidRDefault="00021ED9">
      <w:r>
        <w:t> </w:t>
      </w:r>
    </w:p>
    <w:p w14:paraId="554C5F0A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Глава 5</w:t>
      </w:r>
    </w:p>
    <w:p w14:paraId="6DE6E16A" w14:textId="77777777" w:rsidR="006C0513" w:rsidRDefault="00021ED9">
      <w:pPr>
        <w:jc w:val="center"/>
      </w:pPr>
      <w:r>
        <w:rPr>
          <w:rFonts w:ascii="Arial" w:hAnsi="Arial" w:cs="Arial"/>
          <w:b/>
          <w:bCs/>
        </w:rPr>
        <w:t>Заключительные положения</w:t>
      </w:r>
    </w:p>
    <w:p w14:paraId="4D629718" w14:textId="77777777" w:rsidR="006C0513" w:rsidRDefault="00021ED9">
      <w:r>
        <w:t> </w:t>
      </w:r>
    </w:p>
    <w:p w14:paraId="5A4B49A9" w14:textId="77777777" w:rsidR="006C0513" w:rsidRDefault="00021ED9">
      <w:r>
        <w:rPr>
          <w:rFonts w:ascii="Arial" w:hAnsi="Arial" w:cs="Arial"/>
          <w:b/>
          <w:bCs/>
        </w:rPr>
        <w:t xml:space="preserve">     </w:t>
      </w:r>
      <w:bookmarkStart w:id="12" w:name="st_21"/>
      <w:r>
        <w:rPr>
          <w:rFonts w:ascii="Arial" w:hAnsi="Arial" w:cs="Arial"/>
          <w:b/>
          <w:bCs/>
        </w:rPr>
        <w:t>Статья 21</w:t>
      </w:r>
      <w:bookmarkEnd w:id="12"/>
      <w:r>
        <w:rPr>
          <w:rFonts w:ascii="Arial" w:hAnsi="Arial" w:cs="Arial"/>
          <w:b/>
          <w:bCs/>
        </w:rPr>
        <w:t>. Вступление в силу настоящего Закона</w:t>
      </w:r>
    </w:p>
    <w:p w14:paraId="1555BF59" w14:textId="77777777" w:rsidR="006C0513" w:rsidRDefault="00021ED9">
      <w:r>
        <w:t> </w:t>
      </w:r>
    </w:p>
    <w:p w14:paraId="159A82D7" w14:textId="77777777" w:rsidR="006C0513" w:rsidRDefault="00021ED9">
      <w:r>
        <w:rPr>
          <w:rFonts w:ascii="Arial" w:hAnsi="Arial" w:cs="Arial"/>
        </w:rPr>
        <w:t>     1. Настоящий Закон вступает в силу со дня официального опубликования.</w:t>
      </w:r>
    </w:p>
    <w:p w14:paraId="639A2CD9" w14:textId="77777777" w:rsidR="006C0513" w:rsidRDefault="00021ED9">
      <w:r>
        <w:t> </w:t>
      </w:r>
    </w:p>
    <w:p w14:paraId="2CB76A42" w14:textId="77777777" w:rsidR="006C0513" w:rsidRDefault="00021ED9">
      <w:r>
        <w:rPr>
          <w:rFonts w:ascii="Arial" w:hAnsi="Arial" w:cs="Arial"/>
        </w:rPr>
        <w:t>     2. Правительству Кыргызской Республики:</w:t>
      </w:r>
    </w:p>
    <w:p w14:paraId="13742F42" w14:textId="77777777" w:rsidR="006C0513" w:rsidRDefault="00021ED9">
      <w:r>
        <w:rPr>
          <w:rFonts w:ascii="Arial" w:hAnsi="Arial" w:cs="Arial"/>
        </w:rPr>
        <w:t>     - представить в Жогорку Кенеш Кыргызской Республики предложения по приведению законодательных актов Кыргызской Республики в соотв</w:t>
      </w:r>
      <w:r>
        <w:rPr>
          <w:rFonts w:ascii="Arial" w:hAnsi="Arial" w:cs="Arial"/>
        </w:rPr>
        <w:t>етствие с настоящим Законом;</w:t>
      </w:r>
    </w:p>
    <w:p w14:paraId="6B45C32D" w14:textId="77777777" w:rsidR="006C0513" w:rsidRDefault="00021ED9">
      <w:r>
        <w:rPr>
          <w:rFonts w:ascii="Arial" w:hAnsi="Arial" w:cs="Arial"/>
        </w:rPr>
        <w:t>     - привести свои решения в соответствие с настоящим Законом.</w:t>
      </w:r>
    </w:p>
    <w:p w14:paraId="6E5D8B22" w14:textId="77777777" w:rsidR="006C0513" w:rsidRDefault="00021ED9">
      <w:r>
        <w:t> </w:t>
      </w:r>
    </w:p>
    <w:p w14:paraId="15AF85E0" w14:textId="77777777" w:rsidR="006C0513" w:rsidRDefault="00021ED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C0513" w14:paraId="3D16B4EA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92DB" w14:textId="77777777" w:rsidR="006C0513" w:rsidRDefault="00021ED9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 xml:space="preserve">        Президент </w:t>
            </w:r>
          </w:p>
          <w:p w14:paraId="2FA1A30B" w14:textId="77777777" w:rsidR="006C0513" w:rsidRDefault="00021ED9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9B69" w14:textId="77777777" w:rsidR="006C0513" w:rsidRDefault="00021ED9">
            <w:pPr>
              <w:spacing w:line="276" w:lineRule="auto"/>
              <w:jc w:val="right"/>
            </w:pPr>
            <w:r>
              <w:t> </w:t>
            </w:r>
          </w:p>
          <w:p w14:paraId="6A6EF0BF" w14:textId="77777777" w:rsidR="006C0513" w:rsidRDefault="00021ED9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</w:rPr>
              <w:t xml:space="preserve">К. Бакиев </w:t>
            </w:r>
          </w:p>
        </w:tc>
      </w:tr>
    </w:tbl>
    <w:p w14:paraId="2B275392" w14:textId="77777777" w:rsidR="006C0513" w:rsidRDefault="00021ED9">
      <w:r>
        <w:t> </w:t>
      </w:r>
    </w:p>
    <w:p w14:paraId="1EBDC45C" w14:textId="77777777" w:rsidR="006C0513" w:rsidRDefault="00021ED9">
      <w:pPr>
        <w:pStyle w:val="af9"/>
      </w:pPr>
      <w:r>
        <w:t> </w:t>
      </w:r>
    </w:p>
    <w:p w14:paraId="7122B95D" w14:textId="77777777" w:rsidR="006C0513" w:rsidRDefault="00021ED9">
      <w:r>
        <w:t> </w:t>
      </w:r>
    </w:p>
    <w:p w14:paraId="5C2E0A9C" w14:textId="77777777" w:rsidR="006C0513" w:rsidRDefault="00021ED9">
      <w:r>
        <w:t> </w:t>
      </w:r>
    </w:p>
    <w:sectPr w:rsidR="006C051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59D8" w14:textId="77777777" w:rsidR="006C0513" w:rsidRDefault="00021ED9">
      <w:r>
        <w:separator/>
      </w:r>
    </w:p>
  </w:endnote>
  <w:endnote w:type="continuationSeparator" w:id="0">
    <w:p w14:paraId="2E11E795" w14:textId="77777777" w:rsidR="006C0513" w:rsidRDefault="0002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ED8B" w14:textId="77777777" w:rsidR="00021ED9" w:rsidRDefault="00021ED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B63C" w14:textId="5D7EBE7E" w:rsidR="00021ED9" w:rsidRPr="00021ED9" w:rsidRDefault="00021ED9" w:rsidP="00021ED9">
    <w:pPr>
      <w:pStyle w:val="ab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E2EB" w14:textId="77777777" w:rsidR="00021ED9" w:rsidRDefault="00021E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3A4F" w14:textId="77777777" w:rsidR="006C0513" w:rsidRDefault="00021ED9">
      <w:r>
        <w:separator/>
      </w:r>
    </w:p>
  </w:footnote>
  <w:footnote w:type="continuationSeparator" w:id="0">
    <w:p w14:paraId="104FA1A4" w14:textId="77777777" w:rsidR="006C0513" w:rsidRDefault="0002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B994" w14:textId="77777777" w:rsidR="00021ED9" w:rsidRDefault="00021ED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E56F" w14:textId="4C93CF26" w:rsidR="00021ED9" w:rsidRPr="00021ED9" w:rsidRDefault="00021ED9" w:rsidP="00021ED9">
    <w:pPr>
      <w:pStyle w:val="a9"/>
      <w:jc w:val="center"/>
      <w:rPr>
        <w:color w:val="0000FF"/>
        <w:sz w:val="20"/>
      </w:rPr>
    </w:pPr>
    <w:r>
      <w:rPr>
        <w:color w:val="0000FF"/>
        <w:sz w:val="20"/>
      </w:rPr>
      <w:t>Закон КР от 26 ноября 2007 года №175 "О государственных гарантиях этническим кыргызам, переселяющимся в Кыргызскую Республику"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BB1E" w14:textId="77777777" w:rsidR="00021ED9" w:rsidRDefault="00021ED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13"/>
    <w:rsid w:val="00021ED9"/>
    <w:rsid w:val="006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3FA1"/>
  <w15:docId w15:val="{E9D8A8DF-8662-4297-A020-13823992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00000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f9">
    <w:name w:val="Title"/>
    <w:basedOn w:val="a"/>
    <w:link w:val="afa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 w:hint="default"/>
    </w:rPr>
  </w:style>
  <w:style w:type="paragraph" w:customStyle="1" w:styleId="afd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aff">
    <w:name w:val="Название"/>
    <w:basedOn w:val="a"/>
    <w:link w:val="aff0"/>
  </w:style>
  <w:style w:type="character" w:customStyle="1" w:styleId="aff0">
    <w:name w:val="Название Знак"/>
    <w:basedOn w:val="a0"/>
    <w:link w:val="aff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4-5262?refId=2084" TargetMode="External"/><Relationship Id="rId18" Type="http://schemas.openxmlformats.org/officeDocument/2006/relationships/hyperlink" Target="https://cbd.minjust.gov.kg/205451" TargetMode="External"/><Relationship Id="rId26" Type="http://schemas.openxmlformats.org/officeDocument/2006/relationships/hyperlink" Target="https://cbd.minjust.gov.kg/205451" TargetMode="External"/><Relationship Id="rId39" Type="http://schemas.openxmlformats.org/officeDocument/2006/relationships/hyperlink" Target="https://cbd.minjust.gov.kg/112619" TargetMode="External"/><Relationship Id="rId21" Type="http://schemas.openxmlformats.org/officeDocument/2006/relationships/hyperlink" Target="https://cbd.minjust.gov.kg/112529" TargetMode="External"/><Relationship Id="rId34" Type="http://schemas.openxmlformats.org/officeDocument/2006/relationships/hyperlink" Target="https://cbd.minjust.gov.kg/205451" TargetMode="External"/><Relationship Id="rId42" Type="http://schemas.openxmlformats.org/officeDocument/2006/relationships/hyperlink" Target="https://cbd.minjust.gov.kg/205451" TargetMode="External"/><Relationship Id="rId47" Type="http://schemas.openxmlformats.org/officeDocument/2006/relationships/hyperlink" Target="https://cbd.minjust.gov.kg/112529" TargetMode="External"/><Relationship Id="rId50" Type="http://schemas.openxmlformats.org/officeDocument/2006/relationships/hyperlink" Target="https://cbd.minjust.gov.kg/205451" TargetMode="External"/><Relationship Id="rId5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205451" TargetMode="External"/><Relationship Id="rId29" Type="http://schemas.openxmlformats.org/officeDocument/2006/relationships/hyperlink" Target="https://cbd.minjust.gov.kg/205451" TargetMode="External"/><Relationship Id="rId11" Type="http://schemas.openxmlformats.org/officeDocument/2006/relationships/hyperlink" Target="https://cbd.minjust.gov.kg/112529" TargetMode="External"/><Relationship Id="rId24" Type="http://schemas.openxmlformats.org/officeDocument/2006/relationships/hyperlink" Target="https://cbd.minjust.gov.kg/112619" TargetMode="External"/><Relationship Id="rId32" Type="http://schemas.openxmlformats.org/officeDocument/2006/relationships/hyperlink" Target="https://cbd.minjust.gov.kg/112529" TargetMode="External"/><Relationship Id="rId37" Type="http://schemas.openxmlformats.org/officeDocument/2006/relationships/hyperlink" Target="https://cbd.minjust.gov.kg/205451" TargetMode="External"/><Relationship Id="rId40" Type="http://schemas.openxmlformats.org/officeDocument/2006/relationships/hyperlink" Target="https://cbd.minjust.gov.kg/4-5262?refId=2084" TargetMode="External"/><Relationship Id="rId45" Type="http://schemas.openxmlformats.org/officeDocument/2006/relationships/hyperlink" Target="https://cbd.minjust.gov.kg/4-5262?refId=2084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cbd.minjust.gov.kg/4-5262?refId=20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202368" TargetMode="External"/><Relationship Id="rId14" Type="http://schemas.openxmlformats.org/officeDocument/2006/relationships/hyperlink" Target="https://cbd.minjust.gov.kg/205451" TargetMode="External"/><Relationship Id="rId22" Type="http://schemas.openxmlformats.org/officeDocument/2006/relationships/hyperlink" Target="https://cbd.minjust.gov.kg/205451" TargetMode="External"/><Relationship Id="rId27" Type="http://schemas.openxmlformats.org/officeDocument/2006/relationships/hyperlink" Target="https://cbd.minjust.gov.kg/112529" TargetMode="External"/><Relationship Id="rId30" Type="http://schemas.openxmlformats.org/officeDocument/2006/relationships/hyperlink" Target="https://cbd.minjust.gov.kg/112529" TargetMode="External"/><Relationship Id="rId35" Type="http://schemas.openxmlformats.org/officeDocument/2006/relationships/hyperlink" Target="https://cbd.minjust.gov.kg/4-5262?refId=2084" TargetMode="External"/><Relationship Id="rId43" Type="http://schemas.openxmlformats.org/officeDocument/2006/relationships/hyperlink" Target="https://cbd.minjust.gov.kg/205451" TargetMode="External"/><Relationship Id="rId48" Type="http://schemas.openxmlformats.org/officeDocument/2006/relationships/hyperlink" Target="https://cbd.minjust.gov.kg/205451" TargetMode="External"/><Relationship Id="rId56" Type="http://schemas.openxmlformats.org/officeDocument/2006/relationships/footer" Target="footer3.xml"/><Relationship Id="rId8" Type="http://schemas.openxmlformats.org/officeDocument/2006/relationships/image" Target="media/image10.jpg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112619" TargetMode="External"/><Relationship Id="rId17" Type="http://schemas.openxmlformats.org/officeDocument/2006/relationships/hyperlink" Target="https://cbd.minjust.gov.kg/4-5262?refId=2084" TargetMode="External"/><Relationship Id="rId25" Type="http://schemas.openxmlformats.org/officeDocument/2006/relationships/hyperlink" Target="https://cbd.minjust.gov.kg/4-5262?refId=2084" TargetMode="External"/><Relationship Id="rId33" Type="http://schemas.openxmlformats.org/officeDocument/2006/relationships/hyperlink" Target="https://cbd.minjust.gov.kg/205451" TargetMode="External"/><Relationship Id="rId38" Type="http://schemas.openxmlformats.org/officeDocument/2006/relationships/hyperlink" Target="https://cbd.minjust.gov.kg/112529" TargetMode="External"/><Relationship Id="rId46" Type="http://schemas.openxmlformats.org/officeDocument/2006/relationships/hyperlink" Target="https://cbd.minjust.gov.kg/205451" TargetMode="External"/><Relationship Id="rId20" Type="http://schemas.openxmlformats.org/officeDocument/2006/relationships/hyperlink" Target="https://cbd.minjust.gov.kg/205451" TargetMode="External"/><Relationship Id="rId41" Type="http://schemas.openxmlformats.org/officeDocument/2006/relationships/hyperlink" Target="https://cbd.minjust.gov.kg/205451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https://cbd.minjust.gov.kg/202368" TargetMode="External"/><Relationship Id="rId23" Type="http://schemas.openxmlformats.org/officeDocument/2006/relationships/hyperlink" Target="https://cbd.minjust.gov.kg/112529" TargetMode="External"/><Relationship Id="rId28" Type="http://schemas.openxmlformats.org/officeDocument/2006/relationships/hyperlink" Target="https://cbd.minjust.gov.kg/4-5262?refId=2084" TargetMode="External"/><Relationship Id="rId36" Type="http://schemas.openxmlformats.org/officeDocument/2006/relationships/hyperlink" Target="https://cbd.minjust.gov.kg/205451" TargetMode="External"/><Relationship Id="rId49" Type="http://schemas.openxmlformats.org/officeDocument/2006/relationships/hyperlink" Target="https://cbd.minjust.gov.kg/20545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bd.minjust.gov.kg/205451" TargetMode="External"/><Relationship Id="rId31" Type="http://schemas.openxmlformats.org/officeDocument/2006/relationships/hyperlink" Target="https://cbd.minjust.gov.kg/4-5262?refId=2084" TargetMode="External"/><Relationship Id="rId44" Type="http://schemas.openxmlformats.org/officeDocument/2006/relationships/hyperlink" Target="https://cbd.minjust.gov.kg/11252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3363</Words>
  <Characters>19171</Characters>
  <Application>Microsoft Office Word</Application>
  <DocSecurity>0</DocSecurity>
  <Lines>159</Lines>
  <Paragraphs>44</Paragraphs>
  <ScaleCrop>false</ScaleCrop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2025-11-10T10:06:00Z</dcterms:created>
  <dcterms:modified xsi:type="dcterms:W3CDTF">2025-11-10T10:06:00Z</dcterms:modified>
</cp:coreProperties>
</file>